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4273" w:rsidRDefault="004A4273" w:rsidP="004A4273">
      <w:pPr>
        <w:spacing w:after="0" w:line="240" w:lineRule="auto"/>
        <w:jc w:val="center"/>
        <w:rPr>
          <w:rFonts w:eastAsia="Times New Roman" w:cs="Times New Roman"/>
          <w:color w:val="1A2A37"/>
          <w:szCs w:val="24"/>
        </w:rPr>
      </w:pPr>
      <w:r w:rsidRPr="00B64770">
        <w:rPr>
          <w:rFonts w:eastAsia="Times New Roman" w:cs="Times New Roman"/>
          <w:b/>
          <w:bCs/>
          <w:color w:val="1A2A37"/>
          <w:szCs w:val="24"/>
        </w:rPr>
        <w:t>Seminary Hill Association, Inc</w:t>
      </w:r>
      <w:proofErr w:type="gramStart"/>
      <w:r w:rsidRPr="00B64770">
        <w:rPr>
          <w:rFonts w:eastAsia="Times New Roman" w:cs="Times New Roman"/>
          <w:b/>
          <w:bCs/>
          <w:color w:val="1A2A37"/>
          <w:szCs w:val="24"/>
        </w:rPr>
        <w:t>.</w:t>
      </w:r>
      <w:proofErr w:type="gramEnd"/>
      <w:r w:rsidRPr="00B64770">
        <w:rPr>
          <w:rFonts w:eastAsia="Times New Roman" w:cs="Times New Roman"/>
          <w:b/>
          <w:bCs/>
          <w:color w:val="1A2A37"/>
          <w:szCs w:val="24"/>
        </w:rPr>
        <w:br/>
      </w:r>
      <w:r w:rsidRPr="006D26B2">
        <w:rPr>
          <w:rFonts w:eastAsia="Times New Roman" w:cs="Times New Roman"/>
          <w:b/>
          <w:color w:val="1A2A37"/>
          <w:szCs w:val="24"/>
        </w:rPr>
        <w:t>Monthly Board Meeting</w:t>
      </w:r>
      <w:r w:rsidRPr="006D26B2">
        <w:rPr>
          <w:rFonts w:eastAsia="Times New Roman" w:cs="Times New Roman"/>
          <w:b/>
          <w:color w:val="1A2A37"/>
          <w:szCs w:val="24"/>
        </w:rPr>
        <w:br/>
        <w:t>8 March 2012</w:t>
      </w:r>
    </w:p>
    <w:p w:rsidR="004A4273" w:rsidRPr="00B64770" w:rsidRDefault="004A4273" w:rsidP="004A4273">
      <w:pPr>
        <w:spacing w:after="0" w:line="240" w:lineRule="auto"/>
        <w:jc w:val="center"/>
        <w:rPr>
          <w:rFonts w:eastAsia="Times New Roman" w:cs="Times New Roman"/>
          <w:color w:val="1A2A37"/>
          <w:szCs w:val="24"/>
        </w:rPr>
      </w:pPr>
    </w:p>
    <w:p w:rsidR="00BC238A" w:rsidRDefault="004A4273" w:rsidP="004A4273">
      <w:pPr>
        <w:rPr>
          <w:rFonts w:eastAsia="Times New Roman" w:cs="Times New Roman"/>
          <w:color w:val="1A2A37"/>
          <w:szCs w:val="24"/>
        </w:rPr>
      </w:pPr>
      <w:r w:rsidRPr="00B64770">
        <w:rPr>
          <w:rFonts w:eastAsia="Times New Roman" w:cs="Times New Roman"/>
          <w:color w:val="1A2A37"/>
          <w:szCs w:val="24"/>
        </w:rPr>
        <w:t xml:space="preserve">The meeting was called to order at 7:30 PM by </w:t>
      </w:r>
      <w:r w:rsidRPr="006D26B2">
        <w:rPr>
          <w:rFonts w:eastAsia="Times New Roman" w:cs="Times New Roman"/>
          <w:bCs/>
          <w:color w:val="1A2A37"/>
          <w:szCs w:val="24"/>
        </w:rPr>
        <w:t>President Nancy Jennings</w:t>
      </w:r>
      <w:r w:rsidRPr="00B64770">
        <w:rPr>
          <w:rFonts w:eastAsia="Times New Roman" w:cs="Times New Roman"/>
          <w:color w:val="1A2A37"/>
          <w:szCs w:val="24"/>
        </w:rPr>
        <w:t xml:space="preserve"> at Immanuel Church On-The-Hill.</w:t>
      </w:r>
      <w:r>
        <w:rPr>
          <w:rFonts w:eastAsia="Times New Roman" w:cs="Times New Roman"/>
          <w:color w:val="1A2A37"/>
          <w:szCs w:val="24"/>
        </w:rPr>
        <w:t xml:space="preserve"> President Jennings made several announcements including the 16</w:t>
      </w:r>
      <w:r w:rsidRPr="004A4273">
        <w:rPr>
          <w:rFonts w:eastAsia="Times New Roman" w:cs="Times New Roman"/>
          <w:color w:val="1A2A37"/>
          <w:szCs w:val="24"/>
          <w:vertAlign w:val="superscript"/>
        </w:rPr>
        <w:t>th</w:t>
      </w:r>
      <w:r>
        <w:rPr>
          <w:rFonts w:eastAsia="Times New Roman" w:cs="Times New Roman"/>
          <w:color w:val="1A2A37"/>
          <w:szCs w:val="24"/>
        </w:rPr>
        <w:t xml:space="preserve"> Annual 3K Walk in Fort Ward Park </w:t>
      </w:r>
      <w:r w:rsidR="006D26B2">
        <w:rPr>
          <w:rFonts w:eastAsia="Times New Roman" w:cs="Times New Roman"/>
          <w:color w:val="1A2A37"/>
          <w:szCs w:val="24"/>
        </w:rPr>
        <w:t>o</w:t>
      </w:r>
      <w:r>
        <w:rPr>
          <w:rFonts w:eastAsia="Times New Roman" w:cs="Times New Roman"/>
          <w:color w:val="1A2A37"/>
          <w:szCs w:val="24"/>
        </w:rPr>
        <w:t xml:space="preserve">n 21 April, there will be 3 workshops at the </w:t>
      </w:r>
      <w:proofErr w:type="spellStart"/>
      <w:r>
        <w:rPr>
          <w:rFonts w:eastAsia="Times New Roman" w:cs="Times New Roman"/>
          <w:color w:val="1A2A37"/>
          <w:szCs w:val="24"/>
        </w:rPr>
        <w:t>Beatley</w:t>
      </w:r>
      <w:proofErr w:type="spellEnd"/>
      <w:r>
        <w:rPr>
          <w:rFonts w:eastAsia="Times New Roman" w:cs="Times New Roman"/>
          <w:color w:val="1A2A37"/>
          <w:szCs w:val="24"/>
        </w:rPr>
        <w:t xml:space="preserve"> Library (Bantu Stories, African Dance</w:t>
      </w:r>
      <w:r w:rsidR="006D26B2">
        <w:rPr>
          <w:rFonts w:eastAsia="Times New Roman" w:cs="Times New Roman"/>
          <w:color w:val="1A2A37"/>
          <w:szCs w:val="24"/>
        </w:rPr>
        <w:t>, and</w:t>
      </w:r>
      <w:r>
        <w:rPr>
          <w:rFonts w:eastAsia="Times New Roman" w:cs="Times New Roman"/>
          <w:color w:val="1A2A37"/>
          <w:szCs w:val="24"/>
        </w:rPr>
        <w:t xml:space="preserve"> Fund Raising), and a list of upcoming meetings of interest to SHA members was provided </w:t>
      </w:r>
      <w:r w:rsidR="006D26B2">
        <w:rPr>
          <w:rFonts w:eastAsia="Times New Roman" w:cs="Times New Roman"/>
          <w:color w:val="1A2A37"/>
          <w:szCs w:val="24"/>
        </w:rPr>
        <w:t xml:space="preserve">to all </w:t>
      </w:r>
      <w:r>
        <w:rPr>
          <w:rFonts w:eastAsia="Times New Roman" w:cs="Times New Roman"/>
          <w:color w:val="1A2A37"/>
          <w:szCs w:val="24"/>
        </w:rPr>
        <w:t>by email.</w:t>
      </w:r>
    </w:p>
    <w:p w:rsidR="004A4273" w:rsidRDefault="004A4273" w:rsidP="004A4273">
      <w:pPr>
        <w:rPr>
          <w:rFonts w:eastAsia="Times New Roman" w:cs="Times New Roman"/>
          <w:color w:val="1A2A37"/>
          <w:szCs w:val="24"/>
        </w:rPr>
      </w:pPr>
      <w:r w:rsidRPr="00B64770">
        <w:rPr>
          <w:rFonts w:eastAsia="Times New Roman" w:cs="Times New Roman"/>
          <w:color w:val="1A2A37"/>
          <w:szCs w:val="24"/>
        </w:rPr>
        <w:t xml:space="preserve">The Board of Directors approved the minutes of the last meeting held on </w:t>
      </w:r>
      <w:r>
        <w:rPr>
          <w:rFonts w:eastAsia="Times New Roman" w:cs="Times New Roman"/>
          <w:color w:val="1A2A37"/>
          <w:szCs w:val="24"/>
        </w:rPr>
        <w:t xml:space="preserve">9 </w:t>
      </w:r>
      <w:bookmarkStart w:id="0" w:name="_GoBack"/>
      <w:bookmarkEnd w:id="0"/>
      <w:r>
        <w:rPr>
          <w:rFonts w:eastAsia="Times New Roman" w:cs="Times New Roman"/>
          <w:color w:val="1A2A37"/>
          <w:szCs w:val="24"/>
        </w:rPr>
        <w:t>February</w:t>
      </w:r>
      <w:r w:rsidRPr="00B64770">
        <w:rPr>
          <w:rFonts w:eastAsia="Times New Roman" w:cs="Times New Roman"/>
          <w:color w:val="1A2A37"/>
          <w:szCs w:val="24"/>
        </w:rPr>
        <w:t xml:space="preserve"> 2012</w:t>
      </w:r>
      <w:r>
        <w:rPr>
          <w:rFonts w:eastAsia="Times New Roman" w:cs="Times New Roman"/>
          <w:color w:val="1A2A37"/>
          <w:szCs w:val="24"/>
        </w:rPr>
        <w:t xml:space="preserve">. </w:t>
      </w:r>
      <w:r w:rsidRPr="00B64770">
        <w:rPr>
          <w:rFonts w:eastAsia="Times New Roman" w:cs="Times New Roman"/>
          <w:color w:val="1A2A37"/>
          <w:szCs w:val="24"/>
        </w:rPr>
        <w:t xml:space="preserve"> The Board then approved the Treasurer’s Report stating that the SHA account now totaled $28,672.55</w:t>
      </w:r>
    </w:p>
    <w:p w:rsidR="004A4273" w:rsidRDefault="00F9050A" w:rsidP="004A4273">
      <w:pPr>
        <w:rPr>
          <w:rFonts w:eastAsia="Times New Roman" w:cs="Times New Roman"/>
          <w:color w:val="1A2A37"/>
          <w:szCs w:val="24"/>
        </w:rPr>
      </w:pPr>
      <w:r w:rsidRPr="00F9050A">
        <w:rPr>
          <w:rFonts w:eastAsia="Times New Roman" w:cs="Times New Roman"/>
          <w:b/>
          <w:color w:val="1A2A37"/>
          <w:szCs w:val="24"/>
        </w:rPr>
        <w:t>Police Report</w:t>
      </w:r>
      <w:r>
        <w:rPr>
          <w:rFonts w:eastAsia="Times New Roman" w:cs="Times New Roman"/>
          <w:color w:val="1A2A37"/>
          <w:szCs w:val="24"/>
        </w:rPr>
        <w:t xml:space="preserve">: </w:t>
      </w:r>
      <w:r w:rsidR="004A4273">
        <w:rPr>
          <w:rFonts w:eastAsia="Times New Roman" w:cs="Times New Roman"/>
          <w:color w:val="1A2A37"/>
          <w:szCs w:val="24"/>
        </w:rPr>
        <w:t xml:space="preserve">Deputy Chief Hassan Aden provided a Police Report.  He said that there was significant damage to many vehicles in the Fox Chase area.  Most of the damage involved “keying” whereby someone used a key to scratch the paint on the vehicles.  There was one hit and run near Quaker Lane involving a motorist who struck an Alexandria Police Officer causing a foot injury.  The driver was subsequently arrested on hit and run charges and also DWI.  Chief Aden also said that crime continues to decrease in the </w:t>
      </w:r>
      <w:r w:rsidR="00095935">
        <w:rPr>
          <w:rFonts w:eastAsia="Times New Roman" w:cs="Times New Roman"/>
          <w:color w:val="1A2A37"/>
          <w:szCs w:val="24"/>
        </w:rPr>
        <w:t>C</w:t>
      </w:r>
      <w:r w:rsidR="00411E32">
        <w:rPr>
          <w:rFonts w:eastAsia="Times New Roman" w:cs="Times New Roman"/>
          <w:color w:val="1A2A37"/>
          <w:szCs w:val="24"/>
        </w:rPr>
        <w:t>ity of</w:t>
      </w:r>
      <w:r w:rsidR="004A4273">
        <w:rPr>
          <w:rFonts w:eastAsia="Times New Roman" w:cs="Times New Roman"/>
          <w:color w:val="1A2A37"/>
          <w:szCs w:val="24"/>
        </w:rPr>
        <w:t xml:space="preserve"> Alexandria</w:t>
      </w:r>
      <w:r w:rsidR="00411E32">
        <w:rPr>
          <w:rFonts w:eastAsia="Times New Roman" w:cs="Times New Roman"/>
          <w:color w:val="1A2A37"/>
          <w:szCs w:val="24"/>
        </w:rPr>
        <w:t>.</w:t>
      </w:r>
    </w:p>
    <w:p w:rsidR="00411E32" w:rsidRDefault="00411E32" w:rsidP="004A4273">
      <w:pPr>
        <w:rPr>
          <w:rFonts w:eastAsia="Times New Roman" w:cs="Times New Roman"/>
          <w:color w:val="1A2A37"/>
          <w:szCs w:val="24"/>
        </w:rPr>
      </w:pPr>
      <w:r>
        <w:rPr>
          <w:rFonts w:eastAsia="Times New Roman" w:cs="Times New Roman"/>
          <w:color w:val="1A2A37"/>
          <w:szCs w:val="24"/>
        </w:rPr>
        <w:t>Mr. Bob Garba</w:t>
      </w:r>
      <w:r w:rsidR="007F28D3">
        <w:rPr>
          <w:rFonts w:eastAsia="Times New Roman" w:cs="Times New Roman"/>
          <w:color w:val="1A2A37"/>
          <w:szCs w:val="24"/>
        </w:rPr>
        <w:t>c</w:t>
      </w:r>
      <w:r>
        <w:rPr>
          <w:rFonts w:eastAsia="Times New Roman" w:cs="Times New Roman"/>
          <w:color w:val="1A2A37"/>
          <w:szCs w:val="24"/>
        </w:rPr>
        <w:t xml:space="preserve">z from the Alexandria </w:t>
      </w:r>
      <w:r w:rsidR="00095935">
        <w:rPr>
          <w:rFonts w:eastAsia="Times New Roman" w:cs="Times New Roman"/>
          <w:color w:val="1A2A37"/>
          <w:szCs w:val="24"/>
        </w:rPr>
        <w:t>O</w:t>
      </w:r>
      <w:r>
        <w:rPr>
          <w:rFonts w:eastAsia="Times New Roman" w:cs="Times New Roman"/>
          <w:color w:val="1A2A37"/>
          <w:szCs w:val="24"/>
        </w:rPr>
        <w:t xml:space="preserve">ffice of Transportation and Environmental Services gave a briefing on proposed transportation improvements at the King – Braddock – Quaker </w:t>
      </w:r>
      <w:r w:rsidR="00095935">
        <w:rPr>
          <w:rFonts w:eastAsia="Times New Roman" w:cs="Times New Roman"/>
          <w:color w:val="1A2A37"/>
          <w:szCs w:val="24"/>
        </w:rPr>
        <w:t xml:space="preserve">Lane </w:t>
      </w:r>
      <w:r>
        <w:rPr>
          <w:rFonts w:eastAsia="Times New Roman" w:cs="Times New Roman"/>
          <w:color w:val="1A2A37"/>
          <w:szCs w:val="24"/>
        </w:rPr>
        <w:t xml:space="preserve">intersection.  He said the City looked at 6 alternatives.  After much deliberation, the City chose a version of Alternative 1 which provides for dual left lanes at King and Quaker Lane.  It was felt that this alternative would allow </w:t>
      </w:r>
      <w:proofErr w:type="gramStart"/>
      <w:r>
        <w:rPr>
          <w:rFonts w:eastAsia="Times New Roman" w:cs="Times New Roman"/>
          <w:color w:val="1A2A37"/>
          <w:szCs w:val="24"/>
        </w:rPr>
        <w:t>twice as much traffic</w:t>
      </w:r>
      <w:proofErr w:type="gramEnd"/>
      <w:r>
        <w:rPr>
          <w:rFonts w:eastAsia="Times New Roman" w:cs="Times New Roman"/>
          <w:color w:val="1A2A37"/>
          <w:szCs w:val="24"/>
        </w:rPr>
        <w:t xml:space="preserve"> </w:t>
      </w:r>
      <w:r w:rsidR="008373EF">
        <w:rPr>
          <w:rFonts w:eastAsia="Times New Roman" w:cs="Times New Roman"/>
          <w:color w:val="1A2A37"/>
          <w:szCs w:val="24"/>
        </w:rPr>
        <w:t xml:space="preserve">to process </w:t>
      </w:r>
      <w:r>
        <w:rPr>
          <w:rFonts w:eastAsia="Times New Roman" w:cs="Times New Roman"/>
          <w:color w:val="1A2A37"/>
          <w:szCs w:val="24"/>
        </w:rPr>
        <w:t xml:space="preserve">as the current single left lane turns.  In addition, this alternative calls for a partial closure of the service road on King Street as well as </w:t>
      </w:r>
      <w:r w:rsidR="00137539">
        <w:rPr>
          <w:rFonts w:eastAsia="Times New Roman" w:cs="Times New Roman"/>
          <w:color w:val="1A2A37"/>
          <w:szCs w:val="24"/>
        </w:rPr>
        <w:t xml:space="preserve">a traffic signal at the intersection of the </w:t>
      </w:r>
      <w:proofErr w:type="spellStart"/>
      <w:r w:rsidR="00137539">
        <w:rPr>
          <w:rFonts w:eastAsia="Times New Roman" w:cs="Times New Roman"/>
          <w:color w:val="1A2A37"/>
          <w:szCs w:val="24"/>
        </w:rPr>
        <w:t>Bradlee</w:t>
      </w:r>
      <w:proofErr w:type="spellEnd"/>
      <w:r w:rsidR="00137539">
        <w:rPr>
          <w:rFonts w:eastAsia="Times New Roman" w:cs="Times New Roman"/>
          <w:color w:val="1A2A37"/>
          <w:szCs w:val="24"/>
        </w:rPr>
        <w:t xml:space="preserve"> Shopping Center and the service road.  Construction will not start until January 2015 and will take 12 months to complete.</w:t>
      </w:r>
    </w:p>
    <w:p w:rsidR="00137539" w:rsidRDefault="00137539" w:rsidP="004A4273">
      <w:pPr>
        <w:rPr>
          <w:rFonts w:eastAsia="Times New Roman" w:cs="Times New Roman"/>
          <w:color w:val="1A2A37"/>
          <w:szCs w:val="24"/>
        </w:rPr>
      </w:pPr>
      <w:r>
        <w:rPr>
          <w:rFonts w:eastAsia="Times New Roman" w:cs="Times New Roman"/>
          <w:color w:val="1A2A37"/>
          <w:szCs w:val="24"/>
        </w:rPr>
        <w:t xml:space="preserve">There were many questions from the audience who were very skeptical of the plan primarily as it only addressed </w:t>
      </w:r>
      <w:r w:rsidR="00033450">
        <w:rPr>
          <w:rFonts w:eastAsia="Times New Roman" w:cs="Times New Roman"/>
          <w:color w:val="1A2A37"/>
          <w:szCs w:val="24"/>
        </w:rPr>
        <w:t xml:space="preserve">the intersection and not the overall traffic flow on Quaker Lane.  In some cases, the dual left turn lanes would quickly turn into a single lane after the vehicle makes the turn.  At this time, Mr. Abi Lerner, Deputy T&amp;ES, joined the conversation and upset most of the attendees at the meeting.  He appeared to be very antagonistic and arrogant in his answers to members of the audience.  His answers were always “we thought about that and dismissed it” and “it won’t be a problem”.  It appeared to </w:t>
      </w:r>
      <w:r w:rsidR="00095935">
        <w:rPr>
          <w:rFonts w:eastAsia="Times New Roman" w:cs="Times New Roman"/>
          <w:color w:val="1A2A37"/>
          <w:szCs w:val="24"/>
        </w:rPr>
        <w:t xml:space="preserve">almost </w:t>
      </w:r>
      <w:r w:rsidR="00033450">
        <w:rPr>
          <w:rFonts w:eastAsia="Times New Roman" w:cs="Times New Roman"/>
          <w:color w:val="1A2A37"/>
          <w:szCs w:val="24"/>
        </w:rPr>
        <w:t xml:space="preserve">everyone at the meeting that basically he was saying that the City knows what is best and our input is neither desired </w:t>
      </w:r>
      <w:r w:rsidR="008373EF">
        <w:rPr>
          <w:rFonts w:eastAsia="Times New Roman" w:cs="Times New Roman"/>
          <w:color w:val="1A2A37"/>
          <w:szCs w:val="24"/>
        </w:rPr>
        <w:t>nor required.</w:t>
      </w:r>
    </w:p>
    <w:p w:rsidR="008373EF" w:rsidRDefault="00033450" w:rsidP="004A4273">
      <w:pPr>
        <w:rPr>
          <w:rFonts w:eastAsia="Times New Roman" w:cs="Times New Roman"/>
          <w:color w:val="1A2A37"/>
          <w:szCs w:val="24"/>
        </w:rPr>
      </w:pPr>
      <w:r>
        <w:rPr>
          <w:rFonts w:eastAsia="Times New Roman" w:cs="Times New Roman"/>
          <w:color w:val="1A2A37"/>
          <w:szCs w:val="24"/>
        </w:rPr>
        <w:t xml:space="preserve">Mr. Kevin Van </w:t>
      </w:r>
      <w:proofErr w:type="spellStart"/>
      <w:r>
        <w:rPr>
          <w:rFonts w:eastAsia="Times New Roman" w:cs="Times New Roman"/>
          <w:color w:val="1A2A37"/>
          <w:szCs w:val="24"/>
        </w:rPr>
        <w:t>Hise</w:t>
      </w:r>
      <w:proofErr w:type="spellEnd"/>
      <w:r>
        <w:rPr>
          <w:rFonts w:eastAsia="Times New Roman" w:cs="Times New Roman"/>
          <w:color w:val="1A2A37"/>
          <w:szCs w:val="24"/>
        </w:rPr>
        <w:t xml:space="preserve">, a contractor working for the </w:t>
      </w:r>
      <w:r w:rsidR="008373EF">
        <w:rPr>
          <w:rFonts w:eastAsia="Times New Roman" w:cs="Times New Roman"/>
          <w:color w:val="1A2A37"/>
          <w:szCs w:val="24"/>
        </w:rPr>
        <w:t xml:space="preserve">Alexandria City Public </w:t>
      </w:r>
      <w:r>
        <w:rPr>
          <w:rFonts w:eastAsia="Times New Roman" w:cs="Times New Roman"/>
          <w:color w:val="1A2A37"/>
          <w:szCs w:val="24"/>
        </w:rPr>
        <w:t>School</w:t>
      </w:r>
      <w:r w:rsidR="008373EF">
        <w:rPr>
          <w:rFonts w:eastAsia="Times New Roman" w:cs="Times New Roman"/>
          <w:color w:val="1A2A37"/>
          <w:szCs w:val="24"/>
        </w:rPr>
        <w:t>s</w:t>
      </w:r>
      <w:r>
        <w:rPr>
          <w:rFonts w:eastAsia="Times New Roman" w:cs="Times New Roman"/>
          <w:color w:val="1A2A37"/>
          <w:szCs w:val="24"/>
        </w:rPr>
        <w:t xml:space="preserve">, gave a very informative presentation on plans for the new </w:t>
      </w:r>
      <w:r w:rsidR="008373EF">
        <w:rPr>
          <w:rFonts w:eastAsia="Times New Roman" w:cs="Times New Roman"/>
          <w:color w:val="1A2A37"/>
          <w:szCs w:val="24"/>
        </w:rPr>
        <w:t xml:space="preserve">artificial turf </w:t>
      </w:r>
      <w:r>
        <w:rPr>
          <w:rFonts w:eastAsia="Times New Roman" w:cs="Times New Roman"/>
          <w:color w:val="1A2A37"/>
          <w:szCs w:val="24"/>
        </w:rPr>
        <w:t xml:space="preserve">upper athletic field and bus lanes at Hammond Middle School. The majority of the presentation concerned storm water management.  </w:t>
      </w:r>
    </w:p>
    <w:p w:rsidR="008373EF" w:rsidRDefault="008373EF" w:rsidP="008373EF">
      <w:pPr>
        <w:jc w:val="right"/>
        <w:rPr>
          <w:rFonts w:eastAsia="Times New Roman" w:cs="Times New Roman"/>
          <w:color w:val="1A2A37"/>
          <w:szCs w:val="24"/>
        </w:rPr>
      </w:pPr>
      <w:r>
        <w:rPr>
          <w:rFonts w:eastAsia="Times New Roman" w:cs="Times New Roman"/>
          <w:color w:val="1A2A37"/>
          <w:szCs w:val="24"/>
        </w:rPr>
        <w:lastRenderedPageBreak/>
        <w:t>2</w:t>
      </w:r>
    </w:p>
    <w:p w:rsidR="00033450" w:rsidRDefault="00033450" w:rsidP="004A4273">
      <w:pPr>
        <w:rPr>
          <w:rFonts w:eastAsia="Times New Roman" w:cs="Times New Roman"/>
          <w:color w:val="1A2A37"/>
          <w:szCs w:val="24"/>
        </w:rPr>
      </w:pPr>
      <w:r>
        <w:rPr>
          <w:rFonts w:eastAsia="Times New Roman" w:cs="Times New Roman"/>
          <w:color w:val="1A2A37"/>
          <w:szCs w:val="24"/>
        </w:rPr>
        <w:t>Drainage pipes will be used to control storm water runoff via containment tanks.  He then answered several questions from the audience.  The presentation was well received.</w:t>
      </w:r>
    </w:p>
    <w:p w:rsidR="00664E29" w:rsidRDefault="00F9050A" w:rsidP="004A4273">
      <w:pPr>
        <w:rPr>
          <w:rFonts w:eastAsia="Times New Roman" w:cs="Times New Roman"/>
          <w:color w:val="1A2A37"/>
          <w:szCs w:val="24"/>
        </w:rPr>
      </w:pPr>
      <w:r w:rsidRPr="00F9050A">
        <w:rPr>
          <w:rFonts w:eastAsia="Times New Roman" w:cs="Times New Roman"/>
          <w:b/>
          <w:color w:val="1A2A37"/>
          <w:szCs w:val="24"/>
        </w:rPr>
        <w:t>Area Reports</w:t>
      </w:r>
      <w:r>
        <w:rPr>
          <w:rFonts w:eastAsia="Times New Roman" w:cs="Times New Roman"/>
          <w:color w:val="1A2A37"/>
          <w:szCs w:val="24"/>
        </w:rPr>
        <w:t xml:space="preserve">:  There were no significant area reports.  President Jennings did announce that Glen </w:t>
      </w:r>
      <w:proofErr w:type="spellStart"/>
      <w:r>
        <w:rPr>
          <w:rFonts w:eastAsia="Times New Roman" w:cs="Times New Roman"/>
          <w:color w:val="1A2A37"/>
          <w:szCs w:val="24"/>
        </w:rPr>
        <w:t>Ugster</w:t>
      </w:r>
      <w:proofErr w:type="spellEnd"/>
      <w:r>
        <w:rPr>
          <w:rFonts w:eastAsia="Times New Roman" w:cs="Times New Roman"/>
          <w:color w:val="1A2A37"/>
          <w:szCs w:val="24"/>
        </w:rPr>
        <w:t xml:space="preserve"> had resigned as a member of the Fort Ward Park and Museum Advisory Group.  He cited personal issues as well as the direction the Advisory Group was going.</w:t>
      </w:r>
    </w:p>
    <w:p w:rsidR="00F9050A" w:rsidRPr="003F3E05" w:rsidRDefault="00F9050A" w:rsidP="004A4273">
      <w:pPr>
        <w:rPr>
          <w:rFonts w:eastAsia="Times New Roman" w:cs="Times New Roman"/>
          <w:b/>
          <w:color w:val="1A2A37"/>
          <w:szCs w:val="24"/>
        </w:rPr>
      </w:pPr>
      <w:r w:rsidRPr="003F3E05">
        <w:rPr>
          <w:rFonts w:eastAsia="Times New Roman" w:cs="Times New Roman"/>
          <w:b/>
          <w:color w:val="1A2A37"/>
          <w:szCs w:val="24"/>
        </w:rPr>
        <w:t>Old Business:</w:t>
      </w:r>
    </w:p>
    <w:p w:rsidR="00F9050A" w:rsidRDefault="00F9050A" w:rsidP="004A4273">
      <w:pPr>
        <w:rPr>
          <w:rFonts w:eastAsia="Times New Roman" w:cs="Times New Roman"/>
          <w:color w:val="1A2A37"/>
          <w:szCs w:val="24"/>
        </w:rPr>
      </w:pPr>
      <w:r>
        <w:rPr>
          <w:rFonts w:eastAsia="Times New Roman" w:cs="Times New Roman"/>
          <w:color w:val="1A2A37"/>
          <w:szCs w:val="24"/>
        </w:rPr>
        <w:t>President Jennings provided an update on issues affecting the SHA area including (1) Bill Dickinson, a Past President of SHA, was nominated to become a Citizen Member of the Alexandria Sanitatio</w:t>
      </w:r>
      <w:r w:rsidR="00C4136E">
        <w:rPr>
          <w:rFonts w:eastAsia="Times New Roman" w:cs="Times New Roman"/>
          <w:color w:val="1A2A37"/>
          <w:szCs w:val="24"/>
        </w:rPr>
        <w:t>n Authority, (2) Ms. Margaret B</w:t>
      </w:r>
      <w:r>
        <w:rPr>
          <w:rFonts w:eastAsia="Times New Roman" w:cs="Times New Roman"/>
          <w:color w:val="1A2A37"/>
          <w:szCs w:val="24"/>
        </w:rPr>
        <w:t xml:space="preserve">yess, a Deputy ACPS Superintendant, resigned effective 25 May, (3) High Capacity Transit Corridor Work Group </w:t>
      </w:r>
      <w:r w:rsidR="003F3E05">
        <w:rPr>
          <w:rFonts w:eastAsia="Times New Roman" w:cs="Times New Roman"/>
          <w:color w:val="1A2A37"/>
          <w:szCs w:val="24"/>
        </w:rPr>
        <w:t>(i</w:t>
      </w:r>
      <w:r>
        <w:rPr>
          <w:rFonts w:eastAsia="Times New Roman" w:cs="Times New Roman"/>
          <w:color w:val="1A2A37"/>
          <w:szCs w:val="24"/>
        </w:rPr>
        <w:t xml:space="preserve">t appears the City is more interested in </w:t>
      </w:r>
      <w:r w:rsidR="003F3E05">
        <w:rPr>
          <w:rFonts w:eastAsia="Times New Roman" w:cs="Times New Roman"/>
          <w:color w:val="1A2A37"/>
          <w:szCs w:val="24"/>
        </w:rPr>
        <w:t xml:space="preserve">commercial density than solving traffic issues), (4) the Waterfront Plan approved by City Council has become a legal issue and will go before the BZA in April, (5) BRAC-133 </w:t>
      </w:r>
      <w:r w:rsidR="008373EF">
        <w:rPr>
          <w:rFonts w:eastAsia="Times New Roman" w:cs="Times New Roman"/>
          <w:color w:val="1A2A37"/>
          <w:szCs w:val="24"/>
        </w:rPr>
        <w:t>Advisory Group has ended and</w:t>
      </w:r>
      <w:r w:rsidR="003F3E05">
        <w:rPr>
          <w:rFonts w:eastAsia="Times New Roman" w:cs="Times New Roman"/>
          <w:color w:val="1A2A37"/>
          <w:szCs w:val="24"/>
        </w:rPr>
        <w:t xml:space="preserve"> Don Buch is trying to organize West End citizens who might be still interested in working together on </w:t>
      </w:r>
      <w:r w:rsidR="008373EF">
        <w:rPr>
          <w:rFonts w:eastAsia="Times New Roman" w:cs="Times New Roman"/>
          <w:color w:val="1A2A37"/>
          <w:szCs w:val="24"/>
        </w:rPr>
        <w:t>related</w:t>
      </w:r>
      <w:r w:rsidR="003F3E05">
        <w:rPr>
          <w:rFonts w:eastAsia="Times New Roman" w:cs="Times New Roman"/>
          <w:color w:val="1A2A37"/>
          <w:szCs w:val="24"/>
        </w:rPr>
        <w:t xml:space="preserve"> issues, (6) I-395 HOV Ramp to Seminary Road (VDOT now says the project would not be cost effective unless a right turn off the ramp is approved – SHA opposes the right turn option), and </w:t>
      </w:r>
      <w:r w:rsidR="00095935">
        <w:rPr>
          <w:rFonts w:eastAsia="Times New Roman" w:cs="Times New Roman"/>
          <w:color w:val="1A2A37"/>
          <w:szCs w:val="24"/>
        </w:rPr>
        <w:t xml:space="preserve">(7) </w:t>
      </w:r>
      <w:r w:rsidR="003F3E05">
        <w:rPr>
          <w:rFonts w:eastAsia="Times New Roman" w:cs="Times New Roman"/>
          <w:color w:val="1A2A37"/>
          <w:szCs w:val="24"/>
        </w:rPr>
        <w:t>the Beauregard Corridor Small Area Plan which many West End citizens as well as SHA oppose in its current framework.</w:t>
      </w:r>
    </w:p>
    <w:p w:rsidR="003F3E05" w:rsidRPr="003F3E05" w:rsidRDefault="003F3E05" w:rsidP="004A4273">
      <w:pPr>
        <w:rPr>
          <w:rFonts w:eastAsia="Times New Roman" w:cs="Times New Roman"/>
          <w:b/>
          <w:color w:val="1A2A37"/>
          <w:szCs w:val="24"/>
        </w:rPr>
      </w:pPr>
      <w:r w:rsidRPr="003F3E05">
        <w:rPr>
          <w:rFonts w:eastAsia="Times New Roman" w:cs="Times New Roman"/>
          <w:b/>
          <w:color w:val="1A2A37"/>
          <w:szCs w:val="24"/>
        </w:rPr>
        <w:t>New Business:</w:t>
      </w:r>
    </w:p>
    <w:p w:rsidR="0055492A" w:rsidRDefault="003F3E05" w:rsidP="004A4273">
      <w:r>
        <w:t xml:space="preserve">President Jennings touched on the need to take a fresh look at the SHA Strategic Plan and goals for 2012 and beyond.  Mr. John Chapman and </w:t>
      </w:r>
      <w:r w:rsidR="008373EF">
        <w:t xml:space="preserve">Ms. Lucy Thomson -- </w:t>
      </w:r>
      <w:r>
        <w:t xml:space="preserve">the wife </w:t>
      </w:r>
      <w:r w:rsidR="0055492A">
        <w:t>representing</w:t>
      </w:r>
      <w:r>
        <w:t xml:space="preserve"> </w:t>
      </w:r>
      <w:r w:rsidR="00095935">
        <w:t xml:space="preserve">Mr. </w:t>
      </w:r>
      <w:r>
        <w:t>Art</w:t>
      </w:r>
      <w:r w:rsidR="0055492A">
        <w:t>h</w:t>
      </w:r>
      <w:r>
        <w:t xml:space="preserve">ur Peabody </w:t>
      </w:r>
      <w:r w:rsidR="008373EF">
        <w:t xml:space="preserve">-- </w:t>
      </w:r>
      <w:r>
        <w:t>were introduced</w:t>
      </w:r>
      <w:r w:rsidR="0055492A">
        <w:t xml:space="preserve"> – both John and Arthur will be candidates for the next City Council election.</w:t>
      </w:r>
    </w:p>
    <w:p w:rsidR="00DA1AEE" w:rsidRDefault="0055492A" w:rsidP="004A4273">
      <w:r>
        <w:t xml:space="preserve">What followed was considerable and lengthy discussion revolving </w:t>
      </w:r>
      <w:r w:rsidR="008373EF">
        <w:t>about what can be done about</w:t>
      </w:r>
      <w:r>
        <w:t xml:space="preserve"> the general feeling that the City Planning Department and City Council are being very confrontational</w:t>
      </w:r>
      <w:r w:rsidR="003F3E05">
        <w:t xml:space="preserve"> </w:t>
      </w:r>
      <w:r>
        <w:t xml:space="preserve">when dealing with citizen input like that of SHA.  They apparently don’t respect the organization or citizen </w:t>
      </w:r>
      <w:r w:rsidR="008373EF">
        <w:t>views</w:t>
      </w:r>
      <w:r>
        <w:t xml:space="preserve"> on very important issues that affect our area.  </w:t>
      </w:r>
      <w:r w:rsidR="008373EF">
        <w:t xml:space="preserve">One idea that was used in the past was a vote of no confidence about a member of City staff.  </w:t>
      </w:r>
      <w:r>
        <w:t xml:space="preserve">There was general agreement that we need to get information out to the appropriate authorities and media on how the City is ignoring citizen input.  There was discussion concerning a possible citywide convention of civic associations to get everyone involved in solving this problem.  Board members </w:t>
      </w:r>
      <w:r w:rsidR="000B7EA1">
        <w:t xml:space="preserve">Frank Putzu and Joe Fischer are taking the lead on drawing up </w:t>
      </w:r>
      <w:r w:rsidR="008373EF">
        <w:t xml:space="preserve">a one page document about the current City Council decisions likely titled “the parade of </w:t>
      </w:r>
      <w:proofErr w:type="spellStart"/>
      <w:r w:rsidR="008373EF">
        <w:t>horrible</w:t>
      </w:r>
      <w:r w:rsidR="00DA1AEE">
        <w:t>s</w:t>
      </w:r>
      <w:proofErr w:type="spellEnd"/>
      <w:r w:rsidR="008373EF">
        <w:t xml:space="preserve">” and also other </w:t>
      </w:r>
      <w:r w:rsidR="000B7EA1">
        <w:t>options for SHA.</w:t>
      </w:r>
      <w:r w:rsidR="00DA1AEE">
        <w:t xml:space="preserve">  Joanne Lepanto expressed her concerns about the plethora of commissions, boards, and advisory groups – for example, on transportation issues currently there are at least three: Transportation Commission, Parking &amp; Traffic Board, and High Capacity Transit Working </w:t>
      </w:r>
    </w:p>
    <w:p w:rsidR="00DA1AEE" w:rsidRDefault="00DA1AEE" w:rsidP="00DA1AEE">
      <w:pPr>
        <w:jc w:val="right"/>
      </w:pPr>
      <w:r>
        <w:lastRenderedPageBreak/>
        <w:t>3</w:t>
      </w:r>
    </w:p>
    <w:p w:rsidR="003F3E05" w:rsidRDefault="00DA1AEE" w:rsidP="004A4273">
      <w:r>
        <w:t>Group – and called for SHA volunteers to monitor their proceedings and assess their purposes, responsibilities, and authorities (some can be done online and via community TV).</w:t>
      </w:r>
    </w:p>
    <w:p w:rsidR="00277725" w:rsidRPr="00B64770" w:rsidRDefault="00277725" w:rsidP="00277725">
      <w:pPr>
        <w:spacing w:after="0" w:line="240" w:lineRule="auto"/>
        <w:rPr>
          <w:rFonts w:eastAsia="Times New Roman" w:cs="Times New Roman"/>
          <w:color w:val="1A2A37"/>
          <w:szCs w:val="24"/>
        </w:rPr>
      </w:pPr>
      <w:r w:rsidRPr="00B64770">
        <w:rPr>
          <w:rFonts w:eastAsia="Times New Roman" w:cs="Times New Roman"/>
          <w:color w:val="1A2A37"/>
          <w:szCs w:val="24"/>
        </w:rPr>
        <w:t>Having no further regular business, the meeting was adjourned at 101</w:t>
      </w:r>
      <w:r w:rsidR="00C01946">
        <w:rPr>
          <w:rFonts w:eastAsia="Times New Roman" w:cs="Times New Roman"/>
          <w:color w:val="1A2A37"/>
          <w:szCs w:val="24"/>
        </w:rPr>
        <w:t>0</w:t>
      </w:r>
      <w:r w:rsidRPr="00B64770">
        <w:rPr>
          <w:rFonts w:eastAsia="Times New Roman" w:cs="Times New Roman"/>
          <w:color w:val="1A2A37"/>
          <w:szCs w:val="24"/>
        </w:rPr>
        <w:t xml:space="preserve"> PM.</w:t>
      </w:r>
    </w:p>
    <w:p w:rsidR="00277725" w:rsidRDefault="00277725" w:rsidP="00277725">
      <w:pPr>
        <w:spacing w:after="0" w:line="240" w:lineRule="auto"/>
        <w:jc w:val="center"/>
        <w:rPr>
          <w:rFonts w:eastAsia="Times New Roman" w:cs="Times New Roman"/>
          <w:color w:val="1A2A37"/>
          <w:szCs w:val="24"/>
        </w:rPr>
      </w:pPr>
    </w:p>
    <w:p w:rsidR="00DA1AEE" w:rsidRDefault="00DA1AEE" w:rsidP="00277725">
      <w:pPr>
        <w:spacing w:after="0" w:line="240" w:lineRule="auto"/>
        <w:jc w:val="center"/>
        <w:rPr>
          <w:rFonts w:eastAsia="Times New Roman" w:cs="Times New Roman"/>
          <w:color w:val="1A2A37"/>
          <w:szCs w:val="24"/>
        </w:rPr>
      </w:pPr>
    </w:p>
    <w:p w:rsidR="00277725" w:rsidRPr="00B64770" w:rsidRDefault="00277725" w:rsidP="00277725">
      <w:pPr>
        <w:spacing w:after="0" w:line="240" w:lineRule="auto"/>
        <w:jc w:val="center"/>
        <w:rPr>
          <w:rFonts w:eastAsia="Times New Roman" w:cs="Times New Roman"/>
          <w:color w:val="1A2A37"/>
          <w:szCs w:val="24"/>
        </w:rPr>
      </w:pPr>
      <w:r w:rsidRPr="00B64770">
        <w:rPr>
          <w:rFonts w:eastAsia="Times New Roman" w:cs="Times New Roman"/>
          <w:color w:val="1A2A37"/>
          <w:szCs w:val="24"/>
        </w:rPr>
        <w:t>Richard J. Hayes, Recorder</w:t>
      </w:r>
    </w:p>
    <w:p w:rsidR="00277725" w:rsidRDefault="00277725" w:rsidP="00277725">
      <w:pPr>
        <w:spacing w:after="0" w:line="240" w:lineRule="auto"/>
        <w:rPr>
          <w:rFonts w:eastAsia="Times New Roman" w:cs="Times New Roman"/>
          <w:color w:val="1A2A37"/>
          <w:szCs w:val="24"/>
        </w:rPr>
      </w:pPr>
    </w:p>
    <w:p w:rsidR="00277725" w:rsidRPr="00B64770" w:rsidRDefault="00277725" w:rsidP="00277725">
      <w:pPr>
        <w:spacing w:after="0" w:line="240" w:lineRule="auto"/>
        <w:rPr>
          <w:rFonts w:eastAsia="Times New Roman" w:cs="Times New Roman"/>
          <w:color w:val="1A2A37"/>
          <w:szCs w:val="24"/>
        </w:rPr>
      </w:pPr>
      <w:r w:rsidRPr="00636857">
        <w:rPr>
          <w:rFonts w:eastAsia="Times New Roman" w:cs="Times New Roman"/>
          <w:b/>
          <w:color w:val="1A2A37"/>
          <w:szCs w:val="24"/>
        </w:rPr>
        <w:t>Board Member</w:t>
      </w:r>
      <w:r w:rsidR="00C01946" w:rsidRPr="00636857">
        <w:rPr>
          <w:rFonts w:eastAsia="Times New Roman" w:cs="Times New Roman"/>
          <w:b/>
          <w:color w:val="1A2A37"/>
          <w:szCs w:val="24"/>
        </w:rPr>
        <w:t>s present</w:t>
      </w:r>
      <w:r w:rsidR="00C01946">
        <w:rPr>
          <w:rFonts w:eastAsia="Times New Roman" w:cs="Times New Roman"/>
          <w:color w:val="1A2A37"/>
          <w:szCs w:val="24"/>
        </w:rPr>
        <w:t>: President Jennings, Bruce McCarthy</w:t>
      </w:r>
      <w:r w:rsidRPr="00B64770">
        <w:rPr>
          <w:rFonts w:eastAsia="Times New Roman" w:cs="Times New Roman"/>
          <w:color w:val="1A2A37"/>
          <w:szCs w:val="24"/>
        </w:rPr>
        <w:t xml:space="preserve">, Dick Hayes, Carter Flemming, Richard Hunt, Tom Fulton, Frank Putzu, </w:t>
      </w:r>
      <w:r w:rsidR="00C01946">
        <w:rPr>
          <w:rFonts w:eastAsia="Times New Roman" w:cs="Times New Roman"/>
          <w:color w:val="1A2A37"/>
          <w:szCs w:val="24"/>
        </w:rPr>
        <w:t xml:space="preserve">Ann Henshaw, </w:t>
      </w:r>
      <w:r w:rsidRPr="00B64770">
        <w:rPr>
          <w:rFonts w:eastAsia="Times New Roman" w:cs="Times New Roman"/>
          <w:color w:val="1A2A37"/>
          <w:szCs w:val="24"/>
        </w:rPr>
        <w:t xml:space="preserve">Joe Fischer, Joanne Lepanto, </w:t>
      </w:r>
      <w:r w:rsidR="00C01946">
        <w:rPr>
          <w:rFonts w:eastAsia="Times New Roman" w:cs="Times New Roman"/>
          <w:color w:val="1A2A37"/>
          <w:szCs w:val="24"/>
        </w:rPr>
        <w:t xml:space="preserve">and </w:t>
      </w:r>
      <w:r w:rsidRPr="00B64770">
        <w:rPr>
          <w:rFonts w:eastAsia="Times New Roman" w:cs="Times New Roman"/>
          <w:color w:val="1A2A37"/>
          <w:szCs w:val="24"/>
        </w:rPr>
        <w:t>Boota De Butts.</w:t>
      </w:r>
    </w:p>
    <w:p w:rsidR="00277725" w:rsidRDefault="00277725" w:rsidP="00277725">
      <w:pPr>
        <w:spacing w:after="0" w:line="240" w:lineRule="auto"/>
        <w:rPr>
          <w:rFonts w:eastAsia="Times New Roman" w:cs="Times New Roman"/>
          <w:color w:val="1A2A37"/>
          <w:szCs w:val="24"/>
        </w:rPr>
      </w:pPr>
    </w:p>
    <w:p w:rsidR="00277725" w:rsidRPr="00B64770" w:rsidRDefault="00277725" w:rsidP="00277725">
      <w:pPr>
        <w:spacing w:after="0" w:line="240" w:lineRule="auto"/>
        <w:rPr>
          <w:rFonts w:eastAsia="Times New Roman" w:cs="Times New Roman"/>
          <w:color w:val="1A2A37"/>
          <w:szCs w:val="24"/>
        </w:rPr>
      </w:pPr>
      <w:r w:rsidRPr="00636857">
        <w:rPr>
          <w:rFonts w:eastAsia="Times New Roman" w:cs="Times New Roman"/>
          <w:b/>
          <w:color w:val="1A2A37"/>
          <w:szCs w:val="24"/>
        </w:rPr>
        <w:t>Others in attendance included</w:t>
      </w:r>
      <w:r w:rsidR="00636857">
        <w:rPr>
          <w:rFonts w:eastAsia="Times New Roman" w:cs="Times New Roman"/>
          <w:color w:val="1A2A37"/>
          <w:szCs w:val="24"/>
        </w:rPr>
        <w:t xml:space="preserve">: </w:t>
      </w:r>
      <w:r w:rsidRPr="00B64770">
        <w:rPr>
          <w:rFonts w:eastAsia="Times New Roman" w:cs="Times New Roman"/>
          <w:color w:val="1A2A37"/>
          <w:szCs w:val="24"/>
        </w:rPr>
        <w:t>Hassan Aden, Carolyn Griglione, Bill Dickinson, Richard Ward</w:t>
      </w:r>
      <w:r w:rsidR="00C01946">
        <w:rPr>
          <w:rFonts w:eastAsia="Times New Roman" w:cs="Times New Roman"/>
          <w:color w:val="1A2A37"/>
          <w:szCs w:val="24"/>
        </w:rPr>
        <w:t xml:space="preserve">, Ann Tucker, Katie </w:t>
      </w:r>
      <w:proofErr w:type="spellStart"/>
      <w:r w:rsidR="00C01946">
        <w:rPr>
          <w:rFonts w:eastAsia="Times New Roman" w:cs="Times New Roman"/>
          <w:color w:val="1A2A37"/>
          <w:szCs w:val="24"/>
        </w:rPr>
        <w:t>Alarcor</w:t>
      </w:r>
      <w:proofErr w:type="spellEnd"/>
      <w:r w:rsidR="00C01946">
        <w:rPr>
          <w:rFonts w:eastAsia="Times New Roman" w:cs="Times New Roman"/>
          <w:color w:val="1A2A37"/>
          <w:szCs w:val="24"/>
        </w:rPr>
        <w:t xml:space="preserve">, Lucy Thomson, Charles Alexander, Mac Olson, Dee Walsh, Wayne </w:t>
      </w:r>
      <w:proofErr w:type="spellStart"/>
      <w:r w:rsidR="00C01946">
        <w:rPr>
          <w:rFonts w:eastAsia="Times New Roman" w:cs="Times New Roman"/>
          <w:color w:val="1A2A37"/>
          <w:szCs w:val="24"/>
        </w:rPr>
        <w:t>Brearley</w:t>
      </w:r>
      <w:proofErr w:type="spellEnd"/>
      <w:r w:rsidR="00C01946">
        <w:rPr>
          <w:rFonts w:eastAsia="Times New Roman" w:cs="Times New Roman"/>
          <w:color w:val="1A2A37"/>
          <w:szCs w:val="24"/>
        </w:rPr>
        <w:t xml:space="preserve">, </w:t>
      </w:r>
      <w:proofErr w:type="spellStart"/>
      <w:r w:rsidR="00C01946">
        <w:rPr>
          <w:rFonts w:eastAsia="Times New Roman" w:cs="Times New Roman"/>
          <w:color w:val="1A2A37"/>
          <w:szCs w:val="24"/>
        </w:rPr>
        <w:t>Lilian</w:t>
      </w:r>
      <w:proofErr w:type="spellEnd"/>
      <w:r w:rsidR="00C01946">
        <w:rPr>
          <w:rFonts w:eastAsia="Times New Roman" w:cs="Times New Roman"/>
          <w:color w:val="1A2A37"/>
          <w:szCs w:val="24"/>
        </w:rPr>
        <w:t xml:space="preserve"> </w:t>
      </w:r>
      <w:proofErr w:type="spellStart"/>
      <w:r w:rsidR="00C01946">
        <w:rPr>
          <w:rFonts w:eastAsia="Times New Roman" w:cs="Times New Roman"/>
          <w:color w:val="1A2A37"/>
          <w:szCs w:val="24"/>
        </w:rPr>
        <w:t>Kiwanuko</w:t>
      </w:r>
      <w:proofErr w:type="spellEnd"/>
      <w:r w:rsidR="00C01946">
        <w:rPr>
          <w:rFonts w:eastAsia="Times New Roman" w:cs="Times New Roman"/>
          <w:color w:val="1A2A37"/>
          <w:szCs w:val="24"/>
        </w:rPr>
        <w:t xml:space="preserve">, Frances and Calvin Terrell, William </w:t>
      </w:r>
      <w:proofErr w:type="spellStart"/>
      <w:r w:rsidR="00C01946">
        <w:rPr>
          <w:rFonts w:eastAsia="Times New Roman" w:cs="Times New Roman"/>
          <w:color w:val="1A2A37"/>
          <w:szCs w:val="24"/>
        </w:rPr>
        <w:t>Wannisky</w:t>
      </w:r>
      <w:proofErr w:type="spellEnd"/>
      <w:r w:rsidR="00C01946">
        <w:rPr>
          <w:rFonts w:eastAsia="Times New Roman" w:cs="Times New Roman"/>
          <w:color w:val="1A2A37"/>
          <w:szCs w:val="24"/>
        </w:rPr>
        <w:t xml:space="preserve"> and Michael </w:t>
      </w:r>
      <w:proofErr w:type="gramStart"/>
      <w:r w:rsidR="00C01946">
        <w:rPr>
          <w:rFonts w:eastAsia="Times New Roman" w:cs="Times New Roman"/>
          <w:color w:val="1A2A37"/>
          <w:szCs w:val="24"/>
        </w:rPr>
        <w:t xml:space="preserve">Barbour </w:t>
      </w:r>
      <w:r w:rsidRPr="00B64770">
        <w:rPr>
          <w:rFonts w:eastAsia="Times New Roman" w:cs="Times New Roman"/>
          <w:color w:val="1A2A37"/>
          <w:szCs w:val="24"/>
        </w:rPr>
        <w:t>.</w:t>
      </w:r>
      <w:proofErr w:type="gramEnd"/>
    </w:p>
    <w:p w:rsidR="00277725" w:rsidRDefault="00277725" w:rsidP="004A4273"/>
    <w:sectPr w:rsidR="00277725" w:rsidSect="00BC238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04B5" w:rsidRDefault="006C04B5" w:rsidP="005C18F4">
      <w:pPr>
        <w:spacing w:after="0" w:line="240" w:lineRule="auto"/>
      </w:pPr>
      <w:r>
        <w:separator/>
      </w:r>
    </w:p>
  </w:endnote>
  <w:endnote w:type="continuationSeparator" w:id="0">
    <w:p w:rsidR="006C04B5" w:rsidRDefault="006C04B5" w:rsidP="005C18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04B5" w:rsidRDefault="006C04B5" w:rsidP="005C18F4">
      <w:pPr>
        <w:spacing w:after="0" w:line="240" w:lineRule="auto"/>
      </w:pPr>
      <w:r>
        <w:separator/>
      </w:r>
    </w:p>
  </w:footnote>
  <w:footnote w:type="continuationSeparator" w:id="0">
    <w:p w:rsidR="006C04B5" w:rsidRDefault="006C04B5" w:rsidP="005C18F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159"/>
    <w:rsid w:val="00033450"/>
    <w:rsid w:val="00095935"/>
    <w:rsid w:val="000B7EA1"/>
    <w:rsid w:val="0011553D"/>
    <w:rsid w:val="00137539"/>
    <w:rsid w:val="00277725"/>
    <w:rsid w:val="003F3E05"/>
    <w:rsid w:val="00411E32"/>
    <w:rsid w:val="0047622A"/>
    <w:rsid w:val="004A4273"/>
    <w:rsid w:val="0055492A"/>
    <w:rsid w:val="005C18F4"/>
    <w:rsid w:val="00636857"/>
    <w:rsid w:val="00636EFC"/>
    <w:rsid w:val="00664E29"/>
    <w:rsid w:val="006C04B5"/>
    <w:rsid w:val="006D26B2"/>
    <w:rsid w:val="006E0BE4"/>
    <w:rsid w:val="00747A25"/>
    <w:rsid w:val="007977A3"/>
    <w:rsid w:val="007F28D3"/>
    <w:rsid w:val="00807F94"/>
    <w:rsid w:val="008373EF"/>
    <w:rsid w:val="00990159"/>
    <w:rsid w:val="00BC238A"/>
    <w:rsid w:val="00C01946"/>
    <w:rsid w:val="00C4136E"/>
    <w:rsid w:val="00DA1AEE"/>
    <w:rsid w:val="00DB5144"/>
    <w:rsid w:val="00F9050A"/>
    <w:rsid w:val="00FE7C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427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18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18F4"/>
  </w:style>
  <w:style w:type="paragraph" w:styleId="Footer">
    <w:name w:val="footer"/>
    <w:basedOn w:val="Normal"/>
    <w:link w:val="FooterChar"/>
    <w:uiPriority w:val="99"/>
    <w:unhideWhenUsed/>
    <w:rsid w:val="005C18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18F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427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18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18F4"/>
  </w:style>
  <w:style w:type="paragraph" w:styleId="Footer">
    <w:name w:val="footer"/>
    <w:basedOn w:val="Normal"/>
    <w:link w:val="FooterChar"/>
    <w:uiPriority w:val="99"/>
    <w:unhideWhenUsed/>
    <w:rsid w:val="005C18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18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1001</Words>
  <Characters>5711</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2</cp:revision>
  <dcterms:created xsi:type="dcterms:W3CDTF">2012-08-25T13:34:00Z</dcterms:created>
  <dcterms:modified xsi:type="dcterms:W3CDTF">2012-08-25T13:34:00Z</dcterms:modified>
</cp:coreProperties>
</file>