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26D2" w:rsidRPr="002226D2" w:rsidRDefault="002226D2" w:rsidP="002226D2">
      <w:pPr>
        <w:spacing w:after="0"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b/>
          <w:bCs/>
          <w:sz w:val="24"/>
          <w:szCs w:val="24"/>
          <w:lang w:val="sk-SK" w:eastAsia="sk-SK"/>
        </w:rPr>
        <w:t>Seminary Hill Association, Inc., --  Minutes of the Board Meeting -- Held May 11, 2000</w:t>
      </w:r>
      <w:r w:rsidRPr="002226D2">
        <w:rPr>
          <w:rFonts w:ascii="Times New Roman" w:eastAsia="Times New Roman" w:hAnsi="Times New Roman" w:cs="Times New Roman"/>
          <w:sz w:val="24"/>
          <w:szCs w:val="24"/>
          <w:lang w:val="sk-SK" w:eastAsia="sk-SK"/>
        </w:rPr>
        <w:t xml:space="preserve"> </w:t>
      </w:r>
      <w:r w:rsidRPr="002226D2">
        <w:rPr>
          <w:rFonts w:ascii="Times New Roman" w:eastAsia="Times New Roman" w:hAnsi="Times New Roman" w:cs="Times New Roman"/>
          <w:sz w:val="24"/>
          <w:szCs w:val="24"/>
          <w:lang w:val="sk-SK" w:eastAsia="sk-SK"/>
        </w:rPr>
        <w:br/>
      </w:r>
      <w:r w:rsidRPr="002226D2">
        <w:rPr>
          <w:rFonts w:ascii="Times New Roman" w:eastAsia="Times New Roman" w:hAnsi="Times New Roman" w:cs="Times New Roman"/>
          <w:b/>
          <w:bCs/>
          <w:sz w:val="24"/>
          <w:szCs w:val="24"/>
          <w:lang w:val="sk-SK" w:eastAsia="sk-SK"/>
        </w:rPr>
        <w:t> at Parish Hall of Immanuel Chuch-On-The-Hill</w:t>
      </w:r>
      <w:r w:rsidRPr="002226D2">
        <w:rPr>
          <w:rFonts w:ascii="Times New Roman" w:eastAsia="Times New Roman" w:hAnsi="Times New Roman" w:cs="Times New Roman"/>
          <w:sz w:val="24"/>
          <w:szCs w:val="24"/>
          <w:lang w:val="sk-SK" w:eastAsia="sk-SK"/>
        </w:rPr>
        <w:t xml:space="preserve"> </w:t>
      </w:r>
      <w:r w:rsidRPr="002226D2">
        <w:rPr>
          <w:rFonts w:ascii="Times New Roman" w:eastAsia="Times New Roman" w:hAnsi="Times New Roman" w:cs="Times New Roman"/>
          <w:sz w:val="24"/>
          <w:szCs w:val="24"/>
          <w:lang w:val="sk-SK" w:eastAsia="sk-SK"/>
        </w:rPr>
        <w:br/>
      </w:r>
      <w:r w:rsidRPr="002226D2">
        <w:rPr>
          <w:rFonts w:ascii="Times New Roman" w:eastAsia="Times New Roman" w:hAnsi="Times New Roman" w:cs="Times New Roman"/>
          <w:b/>
          <w:bCs/>
          <w:sz w:val="24"/>
          <w:szCs w:val="24"/>
          <w:lang w:val="sk-SK" w:eastAsia="sk-SK"/>
        </w:rPr>
        <w:t>Seminary Road and Quaker Lane</w:t>
      </w:r>
      <w:r w:rsidRPr="002226D2">
        <w:rPr>
          <w:rFonts w:ascii="Times New Roman" w:eastAsia="Times New Roman" w:hAnsi="Times New Roman" w:cs="Times New Roman"/>
          <w:sz w:val="24"/>
          <w:szCs w:val="24"/>
          <w:lang w:val="sk-SK" w:eastAsia="sk-SK"/>
        </w:rPr>
        <w:t xml:space="preserve"> </w:t>
      </w:r>
      <w:r w:rsidRPr="002226D2">
        <w:rPr>
          <w:rFonts w:ascii="Times New Roman" w:eastAsia="Times New Roman" w:hAnsi="Times New Roman" w:cs="Times New Roman"/>
          <w:sz w:val="24"/>
          <w:szCs w:val="24"/>
          <w:lang w:val="sk-SK" w:eastAsia="sk-SK"/>
        </w:rPr>
        <w:br/>
      </w:r>
      <w:r w:rsidRPr="002226D2">
        <w:rPr>
          <w:rFonts w:ascii="Times New Roman" w:eastAsia="Times New Roman" w:hAnsi="Times New Roman" w:cs="Times New Roman"/>
          <w:b/>
          <w:bCs/>
          <w:sz w:val="24"/>
          <w:szCs w:val="24"/>
          <w:lang w:val="sk-SK" w:eastAsia="sk-SK"/>
        </w:rPr>
        <w:t>City of Alexandria.</w:t>
      </w:r>
      <w:r w:rsidRPr="002226D2">
        <w:rPr>
          <w:rFonts w:ascii="Times New Roman" w:eastAsia="Times New Roman" w:hAnsi="Times New Roman" w:cs="Times New Roman"/>
          <w:sz w:val="24"/>
          <w:szCs w:val="24"/>
          <w:lang w:val="sk-SK" w:eastAsia="sk-SK"/>
        </w:rPr>
        <w:t xml:space="preserve"> </w:t>
      </w:r>
    </w:p>
    <w:p w:rsidR="002226D2" w:rsidRPr="002226D2" w:rsidRDefault="002226D2" w:rsidP="002226D2">
      <w:pPr>
        <w:spacing w:after="0"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2226D2" w:rsidRPr="002226D2" w:rsidRDefault="002226D2" w:rsidP="002226D2">
      <w:pPr>
        <w:spacing w:after="0"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br/>
      </w:r>
      <w:r w:rsidRPr="002226D2">
        <w:rPr>
          <w:rFonts w:ascii="Times New Roman" w:eastAsia="Times New Roman" w:hAnsi="Times New Roman" w:cs="Times New Roman"/>
          <w:b/>
          <w:bCs/>
          <w:sz w:val="24"/>
          <w:szCs w:val="24"/>
          <w:lang w:val="sk-SK" w:eastAsia="sk-SK"/>
        </w:rPr>
        <w:t>Present:</w:t>
      </w:r>
      <w:r w:rsidRPr="002226D2">
        <w:rPr>
          <w:rFonts w:ascii="Times New Roman" w:eastAsia="Times New Roman" w:hAnsi="Times New Roman" w:cs="Times New Roman"/>
          <w:sz w:val="24"/>
          <w:szCs w:val="24"/>
          <w:lang w:val="sk-SK" w:eastAsia="sk-SK"/>
        </w:rPr>
        <w:t xml:space="preserve"> </w:t>
      </w:r>
    </w:p>
    <w:p w:rsidR="002226D2" w:rsidRPr="002226D2" w:rsidRDefault="002226D2" w:rsidP="002226D2">
      <w:p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t xml:space="preserve">Bill Dickinson, President </w:t>
      </w:r>
      <w:r w:rsidRPr="002226D2">
        <w:rPr>
          <w:rFonts w:ascii="Times New Roman" w:eastAsia="Times New Roman" w:hAnsi="Times New Roman" w:cs="Times New Roman"/>
          <w:sz w:val="24"/>
          <w:szCs w:val="24"/>
          <w:lang w:val="sk-SK" w:eastAsia="sk-SK"/>
        </w:rPr>
        <w:br/>
        <w:t xml:space="preserve">Jack Sullivan, Treasurer </w:t>
      </w:r>
      <w:r w:rsidRPr="002226D2">
        <w:rPr>
          <w:rFonts w:ascii="Times New Roman" w:eastAsia="Times New Roman" w:hAnsi="Times New Roman" w:cs="Times New Roman"/>
          <w:sz w:val="24"/>
          <w:szCs w:val="24"/>
          <w:lang w:val="sk-SK" w:eastAsia="sk-SK"/>
        </w:rPr>
        <w:br/>
        <w:t xml:space="preserve">Don Fullerton, Secretary </w:t>
      </w:r>
      <w:r w:rsidRPr="002226D2">
        <w:rPr>
          <w:rFonts w:ascii="Times New Roman" w:eastAsia="Times New Roman" w:hAnsi="Times New Roman" w:cs="Times New Roman"/>
          <w:sz w:val="24"/>
          <w:szCs w:val="24"/>
          <w:lang w:val="sk-SK" w:eastAsia="sk-SK"/>
        </w:rPr>
        <w:br/>
        <w:t xml:space="preserve">Richard Hobson, Region 3 </w:t>
      </w:r>
      <w:r w:rsidRPr="002226D2">
        <w:rPr>
          <w:rFonts w:ascii="Times New Roman" w:eastAsia="Times New Roman" w:hAnsi="Times New Roman" w:cs="Times New Roman"/>
          <w:sz w:val="24"/>
          <w:szCs w:val="24"/>
          <w:lang w:val="sk-SK" w:eastAsia="sk-SK"/>
        </w:rPr>
        <w:br/>
        <w:t xml:space="preserve">Dan Kelly, Region 4 </w:t>
      </w:r>
      <w:r w:rsidRPr="002226D2">
        <w:rPr>
          <w:rFonts w:ascii="Times New Roman" w:eastAsia="Times New Roman" w:hAnsi="Times New Roman" w:cs="Times New Roman"/>
          <w:sz w:val="24"/>
          <w:szCs w:val="24"/>
          <w:lang w:val="sk-SK" w:eastAsia="sk-SK"/>
        </w:rPr>
        <w:br/>
        <w:t xml:space="preserve">Nel Vetter, At Large </w:t>
      </w:r>
      <w:r w:rsidRPr="002226D2">
        <w:rPr>
          <w:rFonts w:ascii="Times New Roman" w:eastAsia="Times New Roman" w:hAnsi="Times New Roman" w:cs="Times New Roman"/>
          <w:sz w:val="24"/>
          <w:szCs w:val="24"/>
          <w:lang w:val="sk-SK" w:eastAsia="sk-SK"/>
        </w:rPr>
        <w:br/>
        <w:t xml:space="preserve">Tom Kerester, Region 1 </w:t>
      </w:r>
      <w:r w:rsidRPr="002226D2">
        <w:rPr>
          <w:rFonts w:ascii="Times New Roman" w:eastAsia="Times New Roman" w:hAnsi="Times New Roman" w:cs="Times New Roman"/>
          <w:sz w:val="24"/>
          <w:szCs w:val="24"/>
          <w:lang w:val="sk-SK" w:eastAsia="sk-SK"/>
        </w:rPr>
        <w:br/>
        <w:t xml:space="preserve">Representative Episcopal High School </w:t>
      </w:r>
    </w:p>
    <w:p w:rsidR="002226D2" w:rsidRPr="002226D2" w:rsidRDefault="002226D2" w:rsidP="002226D2">
      <w:p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b/>
          <w:bCs/>
          <w:sz w:val="24"/>
          <w:szCs w:val="24"/>
          <w:lang w:val="sk-SK" w:eastAsia="sk-SK"/>
        </w:rPr>
        <w:t>Meeting called to order by Bill Dickinson</w:t>
      </w:r>
      <w:r w:rsidRPr="002226D2">
        <w:rPr>
          <w:rFonts w:ascii="Times New Roman" w:eastAsia="Times New Roman" w:hAnsi="Times New Roman" w:cs="Times New Roman"/>
          <w:sz w:val="24"/>
          <w:szCs w:val="24"/>
          <w:lang w:val="sk-SK" w:eastAsia="sk-SK"/>
        </w:rPr>
        <w:t xml:space="preserve"> </w:t>
      </w:r>
    </w:p>
    <w:p w:rsidR="002226D2" w:rsidRPr="002226D2" w:rsidRDefault="002226D2" w:rsidP="002226D2">
      <w:p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b/>
          <w:bCs/>
          <w:sz w:val="24"/>
          <w:szCs w:val="24"/>
          <w:lang w:val="sk-SK" w:eastAsia="sk-SK"/>
        </w:rPr>
        <w:t>First item presentation by Roger DiGulio, Member of City of Alexandria Public School Board</w:t>
      </w:r>
      <w:r w:rsidRPr="002226D2">
        <w:rPr>
          <w:rFonts w:ascii="Times New Roman" w:eastAsia="Times New Roman" w:hAnsi="Times New Roman" w:cs="Times New Roman"/>
          <w:sz w:val="24"/>
          <w:szCs w:val="24"/>
          <w:lang w:val="sk-SK" w:eastAsia="sk-SK"/>
        </w:rPr>
        <w:t xml:space="preserve"> </w:t>
      </w:r>
      <w:r w:rsidRPr="002226D2">
        <w:rPr>
          <w:rFonts w:ascii="Times New Roman" w:eastAsia="Times New Roman" w:hAnsi="Times New Roman" w:cs="Times New Roman"/>
          <w:sz w:val="24"/>
          <w:szCs w:val="24"/>
          <w:lang w:val="sk-SK" w:eastAsia="sk-SK"/>
        </w:rPr>
        <w:br/>
      </w:r>
      <w:r w:rsidRPr="002226D2">
        <w:rPr>
          <w:rFonts w:ascii="Times New Roman" w:eastAsia="Times New Roman" w:hAnsi="Times New Roman" w:cs="Times New Roman"/>
          <w:b/>
          <w:bCs/>
          <w:sz w:val="24"/>
          <w:szCs w:val="24"/>
          <w:lang w:val="sk-SK" w:eastAsia="sk-SK"/>
        </w:rPr>
        <w:t>re Hammond Middle School Expansion.</w:t>
      </w:r>
      <w:r w:rsidRPr="002226D2">
        <w:rPr>
          <w:rFonts w:ascii="Times New Roman" w:eastAsia="Times New Roman" w:hAnsi="Times New Roman" w:cs="Times New Roman"/>
          <w:sz w:val="24"/>
          <w:szCs w:val="24"/>
          <w:lang w:val="sk-SK" w:eastAsia="sk-SK"/>
        </w:rPr>
        <w:t xml:space="preserve"> </w:t>
      </w:r>
    </w:p>
    <w:p w:rsidR="002226D2" w:rsidRPr="002226D2" w:rsidRDefault="002226D2" w:rsidP="002226D2">
      <w:pPr>
        <w:numPr>
          <w:ilvl w:val="1"/>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t>Richard Dresner, member of Seminary Hill Association introduced Roger DiGuilo and J. Johnson, Chief of Facilities of the City of Alexandria Public Schools. Mr. DiGuilo provided over-view that there is a growing student population now 10,000 to 11,000 and expected to grow to 13,000 in six years. The City was described as "facility poor" and in need to grow its middle school capacity from 2,200 to 3,000 by expanding its two middle schools since they are unable to find a site for a new middle school.</w:t>
      </w:r>
    </w:p>
    <w:p w:rsidR="002226D2" w:rsidRPr="002226D2" w:rsidRDefault="002226D2" w:rsidP="002226D2">
      <w:pPr>
        <w:numPr>
          <w:ilvl w:val="1"/>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t>A design drawing was displayed to illustrate the School Board’s retained architect’s concept of three campus within Hammond and its expansion to include a new building flared out to remove the existing bleachers and track on the east side of the the existing facility. Additionally, the plan contemplated removal of all existing exercise area and the creation of a paved driveway to parallel Seminary Road for parking and loading of school buses with a small green island separating the buses from Seminary Road. This new driveway would open onto N. Pickett Street and buses would exit onto N. Pickett Street with approximately 90 % taking a right turn and circling past the rear existing entrance to Hammond.</w:t>
      </w:r>
    </w:p>
    <w:p w:rsidR="002226D2" w:rsidRPr="002226D2" w:rsidRDefault="002226D2" w:rsidP="002226D2">
      <w:pPr>
        <w:numPr>
          <w:ilvl w:val="1"/>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t>Mr. DiGuilo indicated that a regulation soccer field would replace the football field and the track would be removed. A jogging trail would be attempted to be added as a community enhancement since according to the presentation the school had no need for the track itself and was deferring to Parks and Recreation of removal of the football field in favor of a regulation size soccer field.</w:t>
      </w:r>
    </w:p>
    <w:p w:rsidR="002226D2" w:rsidRPr="002226D2" w:rsidRDefault="002226D2" w:rsidP="002226D2">
      <w:pPr>
        <w:numPr>
          <w:ilvl w:val="1"/>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lastRenderedPageBreak/>
        <w:t>Significant questions and concerns were raised by those attending the presentation. Mr. DiGuilo indicated that they would consider the concerns in their ongoing design planning.</w:t>
      </w:r>
    </w:p>
    <w:p w:rsidR="002226D2" w:rsidRPr="002226D2" w:rsidRDefault="002226D2" w:rsidP="002226D2">
      <w:pPr>
        <w:spacing w:after="0"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t xml:space="preserve">At the conclusion of Mr. DiGulio’s presentation Mr. Dickinson indicated that Richard Dressner would be heading up a task force to explore this matter. </w:t>
      </w:r>
    </w:p>
    <w:p w:rsidR="002226D2" w:rsidRPr="002226D2" w:rsidRDefault="002226D2" w:rsidP="002226D2">
      <w:p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b/>
          <w:bCs/>
          <w:sz w:val="24"/>
          <w:szCs w:val="24"/>
          <w:lang w:val="sk-SK" w:eastAsia="sk-SK"/>
        </w:rPr>
        <w:t>2. Goodman Property</w:t>
      </w:r>
      <w:r w:rsidRPr="002226D2">
        <w:rPr>
          <w:rFonts w:ascii="Times New Roman" w:eastAsia="Times New Roman" w:hAnsi="Times New Roman" w:cs="Times New Roman"/>
          <w:sz w:val="24"/>
          <w:szCs w:val="24"/>
          <w:lang w:val="sk-SK" w:eastAsia="sk-SK"/>
        </w:rPr>
        <w:t xml:space="preserve"> Dan Kelly made a presentation supplemented by Bill Dickinson. </w:t>
      </w:r>
    </w:p>
    <w:p w:rsidR="002226D2" w:rsidRPr="002226D2" w:rsidRDefault="002226D2" w:rsidP="002226D2">
      <w:p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t xml:space="preserve">The Goodman site is approximately 6.2 acreas and it is currently under contract with a residential developer who proposes to build a number of houses. </w:t>
      </w:r>
      <w:r w:rsidRPr="002226D2">
        <w:rPr>
          <w:rFonts w:ascii="Times New Roman" w:eastAsia="Times New Roman" w:hAnsi="Times New Roman" w:cs="Times New Roman"/>
          <w:sz w:val="24"/>
          <w:szCs w:val="24"/>
          <w:lang w:val="sk-SK" w:eastAsia="sk-SK"/>
        </w:rPr>
        <w:br/>
        <w:t xml:space="preserve">Issues discussed included By Right Development; the concept of Resource Protection Area (RPA); Set back restrictions; issues associated with road construction private or dedicated; potential requirement for a Corp of Engineers permit and other issues. </w:t>
      </w:r>
      <w:r w:rsidRPr="002226D2">
        <w:rPr>
          <w:rFonts w:ascii="Times New Roman" w:eastAsia="Times New Roman" w:hAnsi="Times New Roman" w:cs="Times New Roman"/>
          <w:sz w:val="24"/>
          <w:szCs w:val="24"/>
          <w:lang w:val="sk-SK" w:eastAsia="sk-SK"/>
        </w:rPr>
        <w:br/>
        <w:t xml:space="preserve">Bill Dickinson displayed the proposed Site Plan and described his impression of impacts to the neighboring property owners and concern with green space and nature conservatory related issues not being fully developed. Upon suggestion and motion it was decided that a letter should be sent to Howard Middleton, Esq., counsel for the contract purchaser/developer requesting that they more fully address a number of the issues cited above. Dan Kelly was designated as the point person in this matter. </w:t>
      </w:r>
    </w:p>
    <w:p w:rsidR="002226D2" w:rsidRPr="002226D2" w:rsidRDefault="002226D2" w:rsidP="002226D2">
      <w:p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b/>
          <w:bCs/>
          <w:sz w:val="24"/>
          <w:szCs w:val="24"/>
          <w:lang w:val="sk-SK" w:eastAsia="sk-SK"/>
        </w:rPr>
        <w:t>3. Residential Youth Services.</w:t>
      </w:r>
      <w:r w:rsidRPr="002226D2">
        <w:rPr>
          <w:rFonts w:ascii="Times New Roman" w:eastAsia="Times New Roman" w:hAnsi="Times New Roman" w:cs="Times New Roman"/>
          <w:sz w:val="24"/>
          <w:szCs w:val="24"/>
          <w:lang w:val="sk-SK" w:eastAsia="sk-SK"/>
        </w:rPr>
        <w:t xml:space="preserve"> </w:t>
      </w:r>
    </w:p>
    <w:p w:rsidR="002226D2" w:rsidRPr="002226D2" w:rsidRDefault="002226D2" w:rsidP="002226D2">
      <w:p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t xml:space="preserve">It was reported that the RYS had sent a check to join Seminary Hill Association. Appreciation was expressed, however, the corporate documents of the Association limit membership to owners of residential homes. Mr. Sullivan as treasurer was designated to respond to Ms. Jackson. </w:t>
      </w:r>
    </w:p>
    <w:p w:rsidR="002226D2" w:rsidRPr="002226D2" w:rsidRDefault="002226D2" w:rsidP="002226D2">
      <w:p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t xml:space="preserve">4. </w:t>
      </w:r>
      <w:r w:rsidRPr="002226D2">
        <w:rPr>
          <w:rFonts w:ascii="Times New Roman" w:eastAsia="Times New Roman" w:hAnsi="Times New Roman" w:cs="Times New Roman"/>
          <w:b/>
          <w:bCs/>
          <w:sz w:val="24"/>
          <w:szCs w:val="24"/>
          <w:lang w:val="sk-SK" w:eastAsia="sk-SK"/>
        </w:rPr>
        <w:t>Police Report.</w:t>
      </w:r>
      <w:r w:rsidRPr="002226D2">
        <w:rPr>
          <w:rFonts w:ascii="Times New Roman" w:eastAsia="Times New Roman" w:hAnsi="Times New Roman" w:cs="Times New Roman"/>
          <w:sz w:val="24"/>
          <w:szCs w:val="24"/>
          <w:lang w:val="sk-SK" w:eastAsia="sk-SK"/>
        </w:rPr>
        <w:t xml:space="preserve"> Sgt. Bartlett reported that there were no significant crime issues during the month. Sgt. Bartlett also indicated that he was requesting information on crime watch program participation and would update the Association with the results of this request. </w:t>
      </w:r>
    </w:p>
    <w:p w:rsidR="002226D2" w:rsidRPr="002226D2" w:rsidRDefault="002226D2" w:rsidP="002226D2">
      <w:pPr>
        <w:numPr>
          <w:ilvl w:val="1"/>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b/>
          <w:bCs/>
          <w:sz w:val="24"/>
          <w:szCs w:val="24"/>
          <w:lang w:val="sk-SK" w:eastAsia="sk-SK"/>
        </w:rPr>
        <w:t>Burke Library.</w:t>
      </w:r>
      <w:r w:rsidRPr="002226D2">
        <w:rPr>
          <w:rFonts w:ascii="Times New Roman" w:eastAsia="Times New Roman" w:hAnsi="Times New Roman" w:cs="Times New Roman"/>
          <w:sz w:val="24"/>
          <w:szCs w:val="24"/>
          <w:lang w:val="sk-SK" w:eastAsia="sk-SK"/>
        </w:rPr>
        <w:t xml:space="preserve"> Bill Dickinson reported in Joe Gerard’s absence that the task force had endorsed Seminary Hill’s recommendations for enhanced library service with a review panel and that he had high expectations that a meaningful library facility would once again operated from Burke Library in concert with the Adult Education classes.</w:t>
      </w:r>
    </w:p>
    <w:p w:rsidR="002226D2" w:rsidRPr="002226D2" w:rsidRDefault="002226D2" w:rsidP="002226D2">
      <w:pPr>
        <w:numPr>
          <w:ilvl w:val="1"/>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b/>
          <w:bCs/>
          <w:sz w:val="24"/>
          <w:szCs w:val="24"/>
          <w:lang w:val="sk-SK" w:eastAsia="sk-SK"/>
        </w:rPr>
        <w:t xml:space="preserve">Area Reports. </w:t>
      </w:r>
      <w:r w:rsidRPr="002226D2">
        <w:rPr>
          <w:rFonts w:ascii="Times New Roman" w:eastAsia="Times New Roman" w:hAnsi="Times New Roman" w:cs="Times New Roman"/>
          <w:sz w:val="24"/>
          <w:szCs w:val="24"/>
          <w:lang w:val="sk-SK" w:eastAsia="sk-SK"/>
        </w:rPr>
        <w:t>The following reports were made:</w:t>
      </w:r>
    </w:p>
    <w:p w:rsidR="002226D2" w:rsidRPr="002226D2" w:rsidRDefault="002226D2" w:rsidP="002226D2">
      <w:pPr>
        <w:spacing w:after="0"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b/>
          <w:bCs/>
          <w:sz w:val="24"/>
          <w:szCs w:val="24"/>
          <w:lang w:val="sk-SK" w:eastAsia="sk-SK"/>
        </w:rPr>
        <w:t>Region 2</w:t>
      </w:r>
      <w:r w:rsidRPr="002226D2">
        <w:rPr>
          <w:rFonts w:ascii="Times New Roman" w:eastAsia="Times New Roman" w:hAnsi="Times New Roman" w:cs="Times New Roman"/>
          <w:sz w:val="24"/>
          <w:szCs w:val="24"/>
          <w:lang w:val="sk-SK" w:eastAsia="sk-SK"/>
        </w:rPr>
        <w:t xml:space="preserve">- Tom Kerester reported that many good comments had been received concerning the Association’s WEB site- 1100 hits as of April 2000. </w:t>
      </w:r>
      <w:r w:rsidRPr="002226D2">
        <w:rPr>
          <w:rFonts w:ascii="Times New Roman" w:eastAsia="Times New Roman" w:hAnsi="Times New Roman" w:cs="Times New Roman"/>
          <w:sz w:val="24"/>
          <w:szCs w:val="24"/>
          <w:lang w:val="sk-SK" w:eastAsia="sk-SK"/>
        </w:rPr>
        <w:br/>
      </w:r>
      <w:r w:rsidRPr="002226D2">
        <w:rPr>
          <w:rFonts w:ascii="Times New Roman" w:eastAsia="Times New Roman" w:hAnsi="Times New Roman" w:cs="Times New Roman"/>
          <w:b/>
          <w:bCs/>
          <w:sz w:val="24"/>
          <w:szCs w:val="24"/>
          <w:lang w:val="sk-SK" w:eastAsia="sk-SK"/>
        </w:rPr>
        <w:t>Region 3</w:t>
      </w:r>
      <w:r w:rsidRPr="002226D2">
        <w:rPr>
          <w:rFonts w:ascii="Times New Roman" w:eastAsia="Times New Roman" w:hAnsi="Times New Roman" w:cs="Times New Roman"/>
          <w:sz w:val="24"/>
          <w:szCs w:val="24"/>
          <w:lang w:val="sk-SK" w:eastAsia="sk-SK"/>
        </w:rPr>
        <w:t xml:space="preserve">- Dick Hobson reported that the Patera Bread Company’s Special Use Permit was up for renewal and some concern exists concerning odor from cooking. </w:t>
      </w:r>
      <w:r w:rsidRPr="002226D2">
        <w:rPr>
          <w:rFonts w:ascii="Times New Roman" w:eastAsia="Times New Roman" w:hAnsi="Times New Roman" w:cs="Times New Roman"/>
          <w:sz w:val="24"/>
          <w:szCs w:val="24"/>
          <w:lang w:val="sk-SK" w:eastAsia="sk-SK"/>
        </w:rPr>
        <w:br/>
      </w:r>
      <w:r w:rsidRPr="002226D2">
        <w:rPr>
          <w:rFonts w:ascii="Times New Roman" w:eastAsia="Times New Roman" w:hAnsi="Times New Roman" w:cs="Times New Roman"/>
          <w:b/>
          <w:bCs/>
          <w:sz w:val="24"/>
          <w:szCs w:val="24"/>
          <w:lang w:val="sk-SK" w:eastAsia="sk-SK"/>
        </w:rPr>
        <w:t>Region 4</w:t>
      </w:r>
      <w:r w:rsidRPr="002226D2">
        <w:rPr>
          <w:rFonts w:ascii="Times New Roman" w:eastAsia="Times New Roman" w:hAnsi="Times New Roman" w:cs="Times New Roman"/>
          <w:sz w:val="24"/>
          <w:szCs w:val="24"/>
          <w:lang w:val="sk-SK" w:eastAsia="sk-SK"/>
        </w:rPr>
        <w:t xml:space="preserve"> - Dan Kelly reported that paving along Ft. Williams Road appears to be progressing. </w:t>
      </w:r>
    </w:p>
    <w:p w:rsidR="002226D2" w:rsidRPr="002226D2" w:rsidRDefault="002226D2" w:rsidP="002226D2">
      <w:pPr>
        <w:numPr>
          <w:ilvl w:val="1"/>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b/>
          <w:bCs/>
          <w:sz w:val="24"/>
          <w:szCs w:val="24"/>
          <w:lang w:val="sk-SK" w:eastAsia="sk-SK"/>
        </w:rPr>
        <w:lastRenderedPageBreak/>
        <w:t xml:space="preserve">Minutes. </w:t>
      </w:r>
      <w:r w:rsidRPr="002226D2">
        <w:rPr>
          <w:rFonts w:ascii="Times New Roman" w:eastAsia="Times New Roman" w:hAnsi="Times New Roman" w:cs="Times New Roman"/>
          <w:sz w:val="24"/>
          <w:szCs w:val="24"/>
          <w:lang w:val="sk-SK" w:eastAsia="sk-SK"/>
        </w:rPr>
        <w:t>Upon motion made by Jack Sullivan and seconded by Bill Dickinson theminutes from the preceding meeting were approved and adopted.</w:t>
      </w:r>
    </w:p>
    <w:p w:rsidR="002226D2" w:rsidRPr="002226D2" w:rsidRDefault="002226D2" w:rsidP="002226D2">
      <w:pPr>
        <w:numPr>
          <w:ilvl w:val="1"/>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t>The meeting was thereupon adjourned.</w:t>
      </w:r>
    </w:p>
    <w:p w:rsidR="002226D2" w:rsidRPr="002226D2" w:rsidRDefault="002226D2" w:rsidP="002226D2">
      <w:pPr>
        <w:spacing w:after="0" w:line="240" w:lineRule="auto"/>
        <w:ind w:left="1440"/>
        <w:rPr>
          <w:rFonts w:ascii="Times New Roman" w:eastAsia="Times New Roman" w:hAnsi="Times New Roman" w:cs="Times New Roman"/>
          <w:sz w:val="24"/>
          <w:szCs w:val="24"/>
          <w:lang w:val="sk-SK" w:eastAsia="sk-SK"/>
        </w:rPr>
      </w:pPr>
      <w:r w:rsidRPr="002226D2">
        <w:rPr>
          <w:rFonts w:ascii="Times New Roman" w:eastAsia="Times New Roman" w:hAnsi="Times New Roman" w:cs="Times New Roman"/>
          <w:sz w:val="24"/>
          <w:szCs w:val="24"/>
          <w:lang w:val="sk-SK" w:eastAsia="sk-SK"/>
        </w:rPr>
        <w:t xml:space="preserve">  </w:t>
      </w:r>
      <w:r w:rsidRPr="002226D2">
        <w:rPr>
          <w:rFonts w:ascii="Times New Roman" w:eastAsia="Times New Roman" w:hAnsi="Times New Roman" w:cs="Times New Roman"/>
          <w:sz w:val="24"/>
          <w:szCs w:val="24"/>
          <w:lang w:val="sk-SK" w:eastAsia="sk-SK"/>
        </w:rPr>
        <w:br/>
        <w:t xml:space="preserve">__________________ </w:t>
      </w:r>
      <w:r w:rsidRPr="002226D2">
        <w:rPr>
          <w:rFonts w:ascii="Times New Roman" w:eastAsia="Times New Roman" w:hAnsi="Times New Roman" w:cs="Times New Roman"/>
          <w:sz w:val="24"/>
          <w:szCs w:val="24"/>
          <w:lang w:val="sk-SK" w:eastAsia="sk-SK"/>
        </w:rPr>
        <w:br/>
        <w:t xml:space="preserve">Secretary </w:t>
      </w:r>
      <w:r w:rsidRPr="002226D2">
        <w:rPr>
          <w:rFonts w:ascii="Times New Roman" w:eastAsia="Times New Roman" w:hAnsi="Times New Roman" w:cs="Times New Roman"/>
          <w:sz w:val="24"/>
          <w:szCs w:val="24"/>
          <w:lang w:val="sk-SK" w:eastAsia="sk-SK"/>
        </w:rPr>
        <w:br/>
        <w:t> </w: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A46D14"/>
    <w:multiLevelType w:val="multilevel"/>
    <w:tmpl w:val="EB4C574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21316A2"/>
    <w:multiLevelType w:val="multilevel"/>
    <w:tmpl w:val="D9D687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EBF20D2"/>
    <w:multiLevelType w:val="multilevel"/>
    <w:tmpl w:val="9258C8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3F3129E"/>
    <w:multiLevelType w:val="multilevel"/>
    <w:tmpl w:val="B5C246E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26D2"/>
    <w:rsid w:val="002226D2"/>
    <w:rsid w:val="00576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E8C2E9-D3DB-44DB-8FC4-C5CA8325E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226D2"/>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0095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757</Words>
  <Characters>4317</Characters>
  <Application>Microsoft Office Word</Application>
  <DocSecurity>0</DocSecurity>
  <Lines>35</Lines>
  <Paragraphs>10</Paragraphs>
  <ScaleCrop>false</ScaleCrop>
  <Company/>
  <LinksUpToDate>false</LinksUpToDate>
  <CharactersWithSpaces>5064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2019-02-11T18:45:00Z</dcterms:created>
  <dcterms:modified xsi:type="dcterms:W3CDTF">2019-02-11T18:45:00Z</dcterms:modified>
</cp:coreProperties>
</file>