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FC4" w:rsidRDefault="00836FC4" w:rsidP="00836FC4">
      <w:pPr>
        <w:spacing w:after="0" w:line="240" w:lineRule="auto"/>
        <w:rPr>
          <w:rFonts w:ascii="Tahoma" w:eastAsia="Times New Roman" w:hAnsi="Tahoma" w:cs="Tahoma"/>
          <w:sz w:val="20"/>
          <w:szCs w:val="20"/>
        </w:rPr>
      </w:pPr>
      <w:r>
        <w:rPr>
          <w:rFonts w:ascii="Tahoma" w:eastAsia="Times New Roman" w:hAnsi="Tahoma" w:cs="Tahoma"/>
          <w:b/>
          <w:bCs/>
          <w:sz w:val="20"/>
          <w:szCs w:val="20"/>
        </w:rPr>
        <w:t>From:</w:t>
      </w:r>
      <w:r>
        <w:rPr>
          <w:rFonts w:ascii="Tahoma" w:eastAsia="Times New Roman" w:hAnsi="Tahoma" w:cs="Tahoma"/>
          <w:sz w:val="20"/>
          <w:szCs w:val="20"/>
        </w:rPr>
        <w:t xml:space="preserve"> Faroll Hamer [mailto:Faroll.Hamer@alexandriava.gov] </w:t>
      </w:r>
      <w:r>
        <w:rPr>
          <w:rFonts w:ascii="Tahoma" w:eastAsia="Times New Roman" w:hAnsi="Tahoma" w:cs="Tahoma"/>
          <w:sz w:val="20"/>
          <w:szCs w:val="20"/>
        </w:rPr>
        <w:br/>
      </w:r>
      <w:r>
        <w:rPr>
          <w:rFonts w:ascii="Tahoma" w:eastAsia="Times New Roman" w:hAnsi="Tahoma" w:cs="Tahoma"/>
          <w:b/>
          <w:bCs/>
          <w:sz w:val="20"/>
          <w:szCs w:val="20"/>
        </w:rPr>
        <w:t>Sent:</w:t>
      </w:r>
      <w:r>
        <w:rPr>
          <w:rFonts w:ascii="Tahoma" w:eastAsia="Times New Roman" w:hAnsi="Tahoma" w:cs="Tahoma"/>
          <w:sz w:val="20"/>
          <w:szCs w:val="20"/>
        </w:rPr>
        <w:t xml:space="preserve"> Monday, June 06, 2011 6:13 PM</w:t>
      </w:r>
      <w:r>
        <w:rPr>
          <w:rFonts w:ascii="Tahoma" w:eastAsia="Times New Roman" w:hAnsi="Tahoma" w:cs="Tahoma"/>
          <w:sz w:val="20"/>
          <w:szCs w:val="20"/>
        </w:rPr>
        <w:br/>
      </w:r>
      <w:r>
        <w:rPr>
          <w:rFonts w:ascii="Tahoma" w:eastAsia="Times New Roman" w:hAnsi="Tahoma" w:cs="Tahoma"/>
          <w:b/>
          <w:bCs/>
          <w:sz w:val="20"/>
          <w:szCs w:val="20"/>
        </w:rPr>
        <w:t>To:</w:t>
      </w:r>
      <w:r>
        <w:rPr>
          <w:rFonts w:ascii="Tahoma" w:eastAsia="Times New Roman" w:hAnsi="Tahoma" w:cs="Tahoma"/>
          <w:sz w:val="20"/>
          <w:szCs w:val="20"/>
        </w:rPr>
        <w:t xml:space="preserve"> Nancy Jennings</w:t>
      </w:r>
      <w:r>
        <w:rPr>
          <w:rFonts w:ascii="Tahoma" w:eastAsia="Times New Roman" w:hAnsi="Tahoma" w:cs="Tahoma"/>
          <w:sz w:val="20"/>
          <w:szCs w:val="20"/>
        </w:rPr>
        <w:br/>
      </w:r>
      <w:r>
        <w:rPr>
          <w:rFonts w:ascii="Tahoma" w:eastAsia="Times New Roman" w:hAnsi="Tahoma" w:cs="Tahoma"/>
          <w:b/>
          <w:bCs/>
          <w:sz w:val="20"/>
          <w:szCs w:val="20"/>
        </w:rPr>
        <w:t>Cc:</w:t>
      </w:r>
      <w:r>
        <w:rPr>
          <w:rFonts w:ascii="Tahoma" w:eastAsia="Times New Roman" w:hAnsi="Tahoma" w:cs="Tahoma"/>
          <w:sz w:val="20"/>
          <w:szCs w:val="20"/>
        </w:rPr>
        <w:t xml:space="preserve"> 'Morton Sherman'; 'Alexandria School Board'; Alicia Hughes; Del Pepper; 'Del (personal) Pepper'; Frank Fannon; Kerry Donley; 'Paul Smedberg'; 'Rob Krupicka'; William Euille; James Spengler; Mark Jinks; Patricia Escher; 'Donna Fossum'; 'Eric Wagner'; 'Jesse Jennings'; 'John Komoroske'; 'Larry Robinson'; 'Marilyn Lyman'; 'Stuart Dunn'; Mark Jinks; Gwen Wright; Barbara Ross; City Council Aides; City Council</w:t>
      </w:r>
      <w:r>
        <w:rPr>
          <w:rFonts w:ascii="Tahoma" w:eastAsia="Times New Roman" w:hAnsi="Tahoma" w:cs="Tahoma"/>
          <w:sz w:val="20"/>
          <w:szCs w:val="20"/>
        </w:rPr>
        <w:br/>
      </w:r>
      <w:r>
        <w:rPr>
          <w:rFonts w:ascii="Tahoma" w:eastAsia="Times New Roman" w:hAnsi="Tahoma" w:cs="Tahoma"/>
          <w:b/>
          <w:bCs/>
          <w:sz w:val="20"/>
          <w:szCs w:val="20"/>
        </w:rPr>
        <w:t>Subject:</w:t>
      </w:r>
      <w:r>
        <w:rPr>
          <w:rFonts w:ascii="Tahoma" w:eastAsia="Times New Roman" w:hAnsi="Tahoma" w:cs="Tahoma"/>
          <w:sz w:val="20"/>
          <w:szCs w:val="20"/>
        </w:rPr>
        <w:t xml:space="preserve"> RE: Planning &amp; Zoning letter to SHA re SUP for Hammond Middle School</w:t>
      </w:r>
    </w:p>
    <w:p w:rsidR="00836FC4" w:rsidRDefault="00836FC4" w:rsidP="00836FC4"/>
    <w:p w:rsidR="00836FC4" w:rsidRDefault="00836FC4" w:rsidP="00836FC4">
      <w:pPr>
        <w:rPr>
          <w:color w:val="1F497D"/>
        </w:rPr>
      </w:pPr>
      <w:r>
        <w:rPr>
          <w:color w:val="1F497D"/>
        </w:rPr>
        <w:t>Nan –</w:t>
      </w:r>
    </w:p>
    <w:p w:rsidR="00836FC4" w:rsidRDefault="00836FC4" w:rsidP="00836FC4">
      <w:pPr>
        <w:rPr>
          <w:color w:val="1F497D"/>
        </w:rPr>
      </w:pPr>
      <w:r>
        <w:rPr>
          <w:color w:val="1F497D"/>
        </w:rPr>
        <w:t xml:space="preserve">I can understand that you would like </w:t>
      </w:r>
      <w:proofErr w:type="gramStart"/>
      <w:r>
        <w:rPr>
          <w:color w:val="1F497D"/>
        </w:rPr>
        <w:t>to  postpone</w:t>
      </w:r>
      <w:proofErr w:type="gramEnd"/>
      <w:r>
        <w:rPr>
          <w:color w:val="1F497D"/>
        </w:rPr>
        <w:t xml:space="preserve"> the hearing scheduled for tomorrow night, but it’s really too late for the staff to do that at this point.  It has been legally advertised for June 7, and the Commission’s docket has been published.  There are many people both for and against the lights interested in this issue, so people who are interested will be arranging their schedules to come.  You of course are welcome to request a deferral from the Commission and give your reasons.</w:t>
      </w:r>
    </w:p>
    <w:p w:rsidR="00836FC4" w:rsidRDefault="00836FC4" w:rsidP="00836FC4">
      <w:pPr>
        <w:rPr>
          <w:color w:val="1F497D"/>
        </w:rPr>
      </w:pPr>
      <w:r>
        <w:rPr>
          <w:color w:val="1F497D"/>
        </w:rPr>
        <w:t xml:space="preserve">I will prepare the formal zoning determination you have also requested.  </w:t>
      </w:r>
    </w:p>
    <w:p w:rsidR="00836FC4" w:rsidRDefault="00836FC4" w:rsidP="00836FC4">
      <w:pPr>
        <w:rPr>
          <w:color w:val="1F497D"/>
        </w:rPr>
      </w:pPr>
      <w:r>
        <w:rPr>
          <w:color w:val="1F497D"/>
        </w:rPr>
        <w:t>Faroll</w:t>
      </w:r>
    </w:p>
    <w:p w:rsidR="0008116D" w:rsidRDefault="0008116D">
      <w:bookmarkStart w:id="0" w:name="_GoBack"/>
      <w:bookmarkEnd w:id="0"/>
    </w:p>
    <w:sectPr w:rsidR="000811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FC4"/>
    <w:rsid w:val="0008116D"/>
    <w:rsid w:val="00836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FC4"/>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FC4"/>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206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177</Words>
  <Characters>1010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1</cp:revision>
  <dcterms:created xsi:type="dcterms:W3CDTF">2011-06-12T19:14:00Z</dcterms:created>
  <dcterms:modified xsi:type="dcterms:W3CDTF">2011-06-12T19:15:00Z</dcterms:modified>
</cp:coreProperties>
</file>