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CCE" w:rsidRPr="00BF5CCE" w:rsidRDefault="00BF5CCE" w:rsidP="00BF5CCE">
      <w:pPr>
        <w:spacing w:before="100" w:beforeAutospacing="1" w:after="92" w:line="277" w:lineRule="atLeast"/>
        <w:outlineLvl w:val="0"/>
        <w:rPr>
          <w:rFonts w:ascii="Helvetica" w:eastAsia="Times New Roman" w:hAnsi="Helvetica" w:cs="Helvetica"/>
          <w:color w:val="333333"/>
          <w:kern w:val="36"/>
          <w:sz w:val="39"/>
          <w:szCs w:val="39"/>
        </w:rPr>
      </w:pPr>
      <w:r w:rsidRPr="00BF5CCE">
        <w:rPr>
          <w:rFonts w:ascii="Helvetica" w:eastAsia="Times New Roman" w:hAnsi="Helvetica" w:cs="Helvetica"/>
          <w:color w:val="333333"/>
          <w:kern w:val="36"/>
          <w:sz w:val="39"/>
          <w:szCs w:val="39"/>
        </w:rPr>
        <w:t xml:space="preserve">History on the Hill: The Seminary’s </w:t>
      </w:r>
      <w:proofErr w:type="spellStart"/>
      <w:r w:rsidRPr="00BF5CCE">
        <w:rPr>
          <w:rFonts w:ascii="Helvetica" w:eastAsia="Times New Roman" w:hAnsi="Helvetica" w:cs="Helvetica"/>
          <w:color w:val="333333"/>
          <w:kern w:val="36"/>
          <w:sz w:val="39"/>
          <w:szCs w:val="39"/>
        </w:rPr>
        <w:t>Aspinwall</w:t>
      </w:r>
      <w:proofErr w:type="spellEnd"/>
      <w:r w:rsidRPr="00BF5CCE">
        <w:rPr>
          <w:rFonts w:ascii="Helvetica" w:eastAsia="Times New Roman" w:hAnsi="Helvetica" w:cs="Helvetica"/>
          <w:color w:val="333333"/>
          <w:kern w:val="36"/>
          <w:sz w:val="39"/>
          <w:szCs w:val="39"/>
        </w:rPr>
        <w:t xml:space="preserve"> Hall</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Virginia Theological Seminary hall was once used to house Episcopal students.</w:t>
      </w:r>
    </w:p>
    <w:p w:rsidR="009B4F84" w:rsidRDefault="00BF5CCE" w:rsidP="009B4F84">
      <w:pPr>
        <w:spacing w:before="100" w:beforeAutospacing="1" w:after="100" w:afterAutospacing="1" w:line="343" w:lineRule="atLeast"/>
        <w:ind w:left="-360"/>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By</w:t>
      </w:r>
      <w:r w:rsidR="009B4F84">
        <w:rPr>
          <w:rFonts w:ascii="Helvetica" w:eastAsia="Times New Roman" w:hAnsi="Helvetica" w:cs="Helvetica"/>
          <w:color w:val="333333"/>
          <w:sz w:val="21"/>
          <w:szCs w:val="21"/>
        </w:rPr>
        <w:t xml:space="preserve"> </w:t>
      </w:r>
      <w:hyperlink r:id="rId6" w:history="1">
        <w:r w:rsidRPr="00BF5CCE">
          <w:rPr>
            <w:rFonts w:ascii="Helvetica" w:eastAsia="Times New Roman" w:hAnsi="Helvetica" w:cs="Helvetica"/>
            <w:color w:val="0044AA"/>
            <w:sz w:val="21"/>
            <w:szCs w:val="21"/>
          </w:rPr>
          <w:t>Rachel Leonard</w:t>
        </w:r>
      </w:hyperlink>
    </w:p>
    <w:p w:rsidR="009B4F84" w:rsidRPr="00BF5CCE" w:rsidRDefault="009B4F84" w:rsidP="009B4F84">
      <w:pPr>
        <w:spacing w:before="100" w:beforeAutospacing="1" w:after="100" w:afterAutospacing="1" w:line="343" w:lineRule="atLeast"/>
        <w:ind w:left="-360"/>
        <w:rPr>
          <w:rFonts w:ascii="Helvetica" w:eastAsia="Times New Roman" w:hAnsi="Helvetica" w:cs="Helvetica"/>
          <w:color w:val="333333"/>
          <w:sz w:val="21"/>
          <w:szCs w:val="21"/>
        </w:rPr>
      </w:pPr>
      <w:bookmarkStart w:id="0" w:name="_GoBack"/>
      <w:bookmarkEnd w:id="0"/>
      <w:r w:rsidRPr="009B4F84">
        <w:rPr>
          <w:rFonts w:ascii="Helvetica" w:eastAsia="Times New Roman" w:hAnsi="Helvetica" w:cs="Helvetica"/>
          <w:color w:val="333333"/>
          <w:sz w:val="21"/>
          <w:szCs w:val="21"/>
        </w:rPr>
        <w:t>http://westendalexandria.patch.com/articles/homes-on-the-hill-the-seminary-s-aspinwall-hall</w:t>
      </w:r>
    </w:p>
    <w:p w:rsidR="00BF5CCE" w:rsidRPr="00BF5CCE" w:rsidRDefault="00BF5CCE" w:rsidP="00BF5CCE">
      <w:pPr>
        <w:spacing w:after="0" w:line="343" w:lineRule="atLeast"/>
        <w:rPr>
          <w:rFonts w:ascii="Helvetica" w:eastAsia="Times New Roman" w:hAnsi="Helvetica" w:cs="Helvetica"/>
          <w:color w:val="333333"/>
          <w:sz w:val="21"/>
          <w:szCs w:val="21"/>
        </w:rPr>
      </w:pPr>
      <w:r>
        <w:rPr>
          <w:rFonts w:ascii="Helvetica" w:eastAsia="Times New Roman" w:hAnsi="Helvetica" w:cs="Helvetica"/>
          <w:noProof/>
          <w:color w:val="333333"/>
          <w:sz w:val="21"/>
          <w:szCs w:val="21"/>
        </w:rPr>
        <w:drawing>
          <wp:inline distT="0" distB="0" distL="0" distR="0">
            <wp:extent cx="2581275" cy="1933575"/>
            <wp:effectExtent l="0" t="0" r="9525" b="9525"/>
            <wp:docPr id="3" name="Picture 3" descr="http://o3.aolcdn.com/dims-shared/dims3/PATCH/resize/273x203/http:/hss-prod.hss.aol.com/hss/storage/patch/27cf5dbf6e05f64da6d7200f0c5a85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3.aolcdn.com/dims-shared/dims3/PATCH/resize/273x203/http:/hss-prod.hss.aol.com/hss/storage/patch/27cf5dbf6e05f64da6d7200f0c5a85a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81275" cy="1933575"/>
                    </a:xfrm>
                    <a:prstGeom prst="rect">
                      <a:avLst/>
                    </a:prstGeom>
                    <a:noFill/>
                    <a:ln>
                      <a:noFill/>
                    </a:ln>
                  </pic:spPr>
                </pic:pic>
              </a:graphicData>
            </a:graphic>
          </wp:inline>
        </w:drawing>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i/>
          <w:iCs/>
          <w:color w:val="333333"/>
          <w:sz w:val="21"/>
          <w:szCs w:val="21"/>
        </w:rPr>
        <w:t>This article is the second in a five-part series of historic homes in the Seminary Hill area of Alexandria.</w:t>
      </w:r>
    </w:p>
    <w:p w:rsidR="00BF5CCE" w:rsidRPr="00BF5CCE" w:rsidRDefault="009B4F84" w:rsidP="00BF5CCE">
      <w:pPr>
        <w:spacing w:after="171" w:line="343" w:lineRule="atLeast"/>
        <w:rPr>
          <w:rFonts w:ascii="Helvetica" w:eastAsia="Times New Roman" w:hAnsi="Helvetica" w:cs="Helvetica"/>
          <w:color w:val="333333"/>
          <w:sz w:val="21"/>
          <w:szCs w:val="21"/>
        </w:rPr>
      </w:pPr>
      <w:hyperlink r:id="rId8" w:history="1">
        <w:r w:rsidR="00BF5CCE" w:rsidRPr="00BF5CCE">
          <w:rPr>
            <w:rFonts w:ascii="Helvetica" w:eastAsia="Times New Roman" w:hAnsi="Helvetica" w:cs="Helvetica"/>
            <w:color w:val="0044AA"/>
            <w:sz w:val="21"/>
            <w:szCs w:val="21"/>
          </w:rPr>
          <w:t>Virginia Theological Seminary</w:t>
        </w:r>
      </w:hyperlink>
      <w:r w:rsidR="00BF5CCE" w:rsidRPr="00BF5CCE">
        <w:rPr>
          <w:rFonts w:ascii="Helvetica" w:eastAsia="Times New Roman" w:hAnsi="Helvetica" w:cs="Helvetica"/>
          <w:color w:val="333333"/>
          <w:sz w:val="21"/>
          <w:szCs w:val="21"/>
        </w:rPr>
        <w:t xml:space="preserve">’s </w:t>
      </w:r>
      <w:proofErr w:type="spellStart"/>
      <w:r w:rsidR="00BF5CCE" w:rsidRPr="00BF5CCE">
        <w:rPr>
          <w:rFonts w:ascii="Helvetica" w:eastAsia="Times New Roman" w:hAnsi="Helvetica" w:cs="Helvetica"/>
          <w:color w:val="333333"/>
          <w:sz w:val="21"/>
          <w:szCs w:val="21"/>
        </w:rPr>
        <w:t>Aspinwall</w:t>
      </w:r>
      <w:proofErr w:type="spellEnd"/>
      <w:r w:rsidR="00BF5CCE" w:rsidRPr="00BF5CCE">
        <w:rPr>
          <w:rFonts w:ascii="Helvetica" w:eastAsia="Times New Roman" w:hAnsi="Helvetica" w:cs="Helvetica"/>
          <w:color w:val="333333"/>
          <w:sz w:val="21"/>
          <w:szCs w:val="21"/>
        </w:rPr>
        <w:t xml:space="preserve"> Hall today houses administrative offices for the Episcopal institution, but perhaps hundreds of men called the brick building home from the 1850s to 1940s.</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 xml:space="preserve">Topped by an imposing white tower, the three-story hall off Seminary Road was completed in 1858. The first floor housed classrooms, while the two upper floors were student dormitories, said Rev. Robert Prichard, the seminary’s professor of church history and author of the recent pictorial book on the seminary’s history, “Hail! </w:t>
      </w:r>
      <w:proofErr w:type="gramStart"/>
      <w:r w:rsidRPr="00BF5CCE">
        <w:rPr>
          <w:rFonts w:ascii="Helvetica" w:eastAsia="Times New Roman" w:hAnsi="Helvetica" w:cs="Helvetica"/>
          <w:color w:val="333333"/>
          <w:sz w:val="21"/>
          <w:szCs w:val="21"/>
        </w:rPr>
        <w:t>Holy Hill!"</w:t>
      </w:r>
      <w:proofErr w:type="gramEnd"/>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The occupants were all white male students, as the seminary didn’t admit its first black student until the 1950s or women until the 1960s.</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 xml:space="preserve">The donors to build </w:t>
      </w:r>
      <w:proofErr w:type="spellStart"/>
      <w:r w:rsidRPr="00BF5CCE">
        <w:rPr>
          <w:rFonts w:ascii="Helvetica" w:eastAsia="Times New Roman" w:hAnsi="Helvetica" w:cs="Helvetica"/>
          <w:color w:val="333333"/>
          <w:sz w:val="21"/>
          <w:szCs w:val="21"/>
        </w:rPr>
        <w:t>Aspinwall</w:t>
      </w:r>
      <w:proofErr w:type="spellEnd"/>
      <w:r w:rsidRPr="00BF5CCE">
        <w:rPr>
          <w:rFonts w:ascii="Helvetica" w:eastAsia="Times New Roman" w:hAnsi="Helvetica" w:cs="Helvetica"/>
          <w:color w:val="333333"/>
          <w:sz w:val="21"/>
          <w:szCs w:val="21"/>
        </w:rPr>
        <w:t xml:space="preserve"> Hall were </w:t>
      </w:r>
      <w:proofErr w:type="gramStart"/>
      <w:r w:rsidRPr="00BF5CCE">
        <w:rPr>
          <w:rFonts w:ascii="Helvetica" w:eastAsia="Times New Roman" w:hAnsi="Helvetica" w:cs="Helvetica"/>
          <w:color w:val="333333"/>
          <w:sz w:val="21"/>
          <w:szCs w:val="21"/>
        </w:rPr>
        <w:t>brothers</w:t>
      </w:r>
      <w:proofErr w:type="gramEnd"/>
      <w:r w:rsidRPr="00BF5CCE">
        <w:rPr>
          <w:rFonts w:ascii="Helvetica" w:eastAsia="Times New Roman" w:hAnsi="Helvetica" w:cs="Helvetica"/>
          <w:color w:val="333333"/>
          <w:sz w:val="21"/>
          <w:szCs w:val="21"/>
        </w:rPr>
        <w:t xml:space="preserve"> William Henry and John Lloyd </w:t>
      </w:r>
      <w:proofErr w:type="spellStart"/>
      <w:r w:rsidRPr="00BF5CCE">
        <w:rPr>
          <w:rFonts w:ascii="Helvetica" w:eastAsia="Times New Roman" w:hAnsi="Helvetica" w:cs="Helvetica"/>
          <w:color w:val="333333"/>
          <w:sz w:val="21"/>
          <w:szCs w:val="21"/>
        </w:rPr>
        <w:t>Aspinwall</w:t>
      </w:r>
      <w:proofErr w:type="spellEnd"/>
      <w:r w:rsidRPr="00BF5CCE">
        <w:rPr>
          <w:rFonts w:ascii="Helvetica" w:eastAsia="Times New Roman" w:hAnsi="Helvetica" w:cs="Helvetica"/>
          <w:color w:val="333333"/>
          <w:sz w:val="21"/>
          <w:szCs w:val="21"/>
        </w:rPr>
        <w:t xml:space="preserve">, who were railroad men, Prichard said. “Their biggest coup was the built a railroad across the </w:t>
      </w:r>
      <w:proofErr w:type="gramStart"/>
      <w:r w:rsidRPr="00BF5CCE">
        <w:rPr>
          <w:rFonts w:ascii="Helvetica" w:eastAsia="Times New Roman" w:hAnsi="Helvetica" w:cs="Helvetica"/>
          <w:color w:val="333333"/>
          <w:sz w:val="21"/>
          <w:szCs w:val="21"/>
        </w:rPr>
        <w:t>isthmus</w:t>
      </w:r>
      <w:proofErr w:type="gramEnd"/>
      <w:r w:rsidRPr="00BF5CCE">
        <w:rPr>
          <w:rFonts w:ascii="Helvetica" w:eastAsia="Times New Roman" w:hAnsi="Helvetica" w:cs="Helvetica"/>
          <w:color w:val="333333"/>
          <w:sz w:val="21"/>
          <w:szCs w:val="21"/>
        </w:rPr>
        <w:t xml:space="preserve"> of Panama before the Panama Canal,” he said. “And there’s a little town to this day in Panama called Colon, which is the Spanish spelling for Columbus, originally named </w:t>
      </w:r>
      <w:proofErr w:type="spellStart"/>
      <w:r w:rsidRPr="00BF5CCE">
        <w:rPr>
          <w:rFonts w:ascii="Helvetica" w:eastAsia="Times New Roman" w:hAnsi="Helvetica" w:cs="Helvetica"/>
          <w:color w:val="333333"/>
          <w:sz w:val="21"/>
          <w:szCs w:val="21"/>
        </w:rPr>
        <w:t>Aspinwall</w:t>
      </w:r>
      <w:proofErr w:type="spellEnd"/>
      <w:r w:rsidRPr="00BF5CCE">
        <w:rPr>
          <w:rFonts w:ascii="Helvetica" w:eastAsia="Times New Roman" w:hAnsi="Helvetica" w:cs="Helvetica"/>
          <w:color w:val="333333"/>
          <w:sz w:val="21"/>
          <w:szCs w:val="21"/>
        </w:rPr>
        <w:t>, built by the brothers for the Caribbean side.”</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 xml:space="preserve">The </w:t>
      </w:r>
      <w:proofErr w:type="spellStart"/>
      <w:r w:rsidRPr="00BF5CCE">
        <w:rPr>
          <w:rFonts w:ascii="Helvetica" w:eastAsia="Times New Roman" w:hAnsi="Helvetica" w:cs="Helvetica"/>
          <w:color w:val="333333"/>
          <w:sz w:val="21"/>
          <w:szCs w:val="21"/>
        </w:rPr>
        <w:t>Aspinwalls</w:t>
      </w:r>
      <w:proofErr w:type="spellEnd"/>
      <w:r w:rsidRPr="00BF5CCE">
        <w:rPr>
          <w:rFonts w:ascii="Helvetica" w:eastAsia="Times New Roman" w:hAnsi="Helvetica" w:cs="Helvetica"/>
          <w:color w:val="333333"/>
          <w:sz w:val="21"/>
          <w:szCs w:val="21"/>
        </w:rPr>
        <w:t xml:space="preserve"> were among the most influential donors to the Episcopal Church in the 1800s, not only funding </w:t>
      </w:r>
      <w:proofErr w:type="spellStart"/>
      <w:r w:rsidRPr="00BF5CCE">
        <w:rPr>
          <w:rFonts w:ascii="Helvetica" w:eastAsia="Times New Roman" w:hAnsi="Helvetica" w:cs="Helvetica"/>
          <w:color w:val="333333"/>
          <w:sz w:val="21"/>
          <w:szCs w:val="21"/>
        </w:rPr>
        <w:t>Aspinwall</w:t>
      </w:r>
      <w:proofErr w:type="spellEnd"/>
      <w:r w:rsidRPr="00BF5CCE">
        <w:rPr>
          <w:rFonts w:ascii="Helvetica" w:eastAsia="Times New Roman" w:hAnsi="Helvetica" w:cs="Helvetica"/>
          <w:color w:val="333333"/>
          <w:sz w:val="21"/>
          <w:szCs w:val="21"/>
        </w:rPr>
        <w:t xml:space="preserve"> Hall but also paying for buildings at Seabury-Western Theological Seminary in Chicago and </w:t>
      </w:r>
      <w:hyperlink r:id="rId9" w:history="1">
        <w:r w:rsidRPr="00BF5CCE">
          <w:rPr>
            <w:rFonts w:ascii="Helvetica" w:eastAsia="Times New Roman" w:hAnsi="Helvetica" w:cs="Helvetica"/>
            <w:color w:val="0044AA"/>
            <w:sz w:val="21"/>
            <w:szCs w:val="21"/>
          </w:rPr>
          <w:t>Nashotah House Theological Seminary</w:t>
        </w:r>
      </w:hyperlink>
      <w:r w:rsidRPr="00BF5CCE">
        <w:rPr>
          <w:rFonts w:ascii="Helvetica" w:eastAsia="Times New Roman" w:hAnsi="Helvetica" w:cs="Helvetica"/>
          <w:color w:val="333333"/>
          <w:sz w:val="21"/>
          <w:szCs w:val="21"/>
        </w:rPr>
        <w:t xml:space="preserve"> in Wisconsin.</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lastRenderedPageBreak/>
        <w:t xml:space="preserve">During the Civil War, the campus was occupied by Union troops. Teaching stopped, and the campus was used as a hospital. To this day, visitors can see where a Wisconsin regiment volunteer scratched his name into the woodwork of the hall. </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 xml:space="preserve">The </w:t>
      </w:r>
      <w:proofErr w:type="gramStart"/>
      <w:r w:rsidRPr="00BF5CCE">
        <w:rPr>
          <w:rFonts w:ascii="Helvetica" w:eastAsia="Times New Roman" w:hAnsi="Helvetica" w:cs="Helvetica"/>
          <w:color w:val="333333"/>
          <w:sz w:val="21"/>
          <w:szCs w:val="21"/>
        </w:rPr>
        <w:t>inscription appear</w:t>
      </w:r>
      <w:proofErr w:type="gramEnd"/>
      <w:r w:rsidRPr="00BF5CCE">
        <w:rPr>
          <w:rFonts w:ascii="Helvetica" w:eastAsia="Times New Roman" w:hAnsi="Helvetica" w:cs="Helvetica"/>
          <w:color w:val="333333"/>
          <w:sz w:val="21"/>
          <w:szCs w:val="21"/>
        </w:rPr>
        <w:t xml:space="preserve"> to read, “Taylor.” “It is kind of interesting to see they left their mark,” Prichard said.</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 xml:space="preserve">There were 10 dorm rooms on each floor, and each room had its own fireplace. The privy was located to the back of the building. At some point in the 1890s, the seminary constructed a porch on the second story of the front of the building. It was taken off in a renovation in the 1960s. </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“Allegedly, students have told me who were there then that people would go out their windows on the second floor and have water balloon fights with people on the other side of the dorms,” Prichard said.</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 xml:space="preserve">Another interesting facet of the building is that the brickwork on what is now the front side of </w:t>
      </w:r>
      <w:proofErr w:type="spellStart"/>
      <w:r w:rsidRPr="00BF5CCE">
        <w:rPr>
          <w:rFonts w:ascii="Helvetica" w:eastAsia="Times New Roman" w:hAnsi="Helvetica" w:cs="Helvetica"/>
          <w:color w:val="333333"/>
          <w:sz w:val="21"/>
          <w:szCs w:val="21"/>
        </w:rPr>
        <w:t>Aspinwall</w:t>
      </w:r>
      <w:proofErr w:type="spellEnd"/>
      <w:r w:rsidRPr="00BF5CCE">
        <w:rPr>
          <w:rFonts w:ascii="Helvetica" w:eastAsia="Times New Roman" w:hAnsi="Helvetica" w:cs="Helvetica"/>
          <w:color w:val="333333"/>
          <w:sz w:val="21"/>
          <w:szCs w:val="21"/>
        </w:rPr>
        <w:t xml:space="preserve"> is of a lesser quality than the brickwork on the back end. “(The back end) was clearly designed to face downtown Alexandria, our presentation side,” Prichard said. “ … We used to claim that this dominated the Alexandria skyline and was the largest building around, but of course we were not in Alexandria until the 1950s, because Quaker Lane was the western boundary of Alexandria.”</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 xml:space="preserve">The top of the tower also offers a view of Washington and its landmarks. “It’s a wonderful view on the top of the tower,” Prichard said. “Until the 1990s, on the Fourth of July, we opened the top of the tower and people could come up and look and watch the fireworks. </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“And then a balcony fell down at the University of Virginia, and our business office and our attorney got very worried about potential liability, so we haven’t done that since then. It used to be a kind of nice, interesting moment to get the view.”</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 xml:space="preserve">The building today includes historical photographs, including one of the </w:t>
      </w:r>
      <w:proofErr w:type="gramStart"/>
      <w:r w:rsidRPr="00BF5CCE">
        <w:rPr>
          <w:rFonts w:ascii="Helvetica" w:eastAsia="Times New Roman" w:hAnsi="Helvetica" w:cs="Helvetica"/>
          <w:color w:val="333333"/>
          <w:sz w:val="21"/>
          <w:szCs w:val="21"/>
        </w:rPr>
        <w:t>class</w:t>
      </w:r>
      <w:proofErr w:type="gramEnd"/>
      <w:r w:rsidRPr="00BF5CCE">
        <w:rPr>
          <w:rFonts w:ascii="Helvetica" w:eastAsia="Times New Roman" w:hAnsi="Helvetica" w:cs="Helvetica"/>
          <w:color w:val="333333"/>
          <w:sz w:val="21"/>
          <w:szCs w:val="21"/>
        </w:rPr>
        <w:t xml:space="preserve"> of 1856, and a reproduction of a portrait of William Henry </w:t>
      </w:r>
      <w:proofErr w:type="spellStart"/>
      <w:r w:rsidRPr="00BF5CCE">
        <w:rPr>
          <w:rFonts w:ascii="Helvetica" w:eastAsia="Times New Roman" w:hAnsi="Helvetica" w:cs="Helvetica"/>
          <w:color w:val="333333"/>
          <w:sz w:val="21"/>
          <w:szCs w:val="21"/>
        </w:rPr>
        <w:t>Aspinwall</w:t>
      </w:r>
      <w:proofErr w:type="spellEnd"/>
      <w:r w:rsidRPr="00BF5CCE">
        <w:rPr>
          <w:rFonts w:ascii="Helvetica" w:eastAsia="Times New Roman" w:hAnsi="Helvetica" w:cs="Helvetica"/>
          <w:color w:val="333333"/>
          <w:sz w:val="21"/>
          <w:szCs w:val="21"/>
        </w:rPr>
        <w:t xml:space="preserve">, the original of which hangs in the </w:t>
      </w:r>
      <w:hyperlink r:id="rId10" w:history="1">
        <w:r w:rsidRPr="00BF5CCE">
          <w:rPr>
            <w:rFonts w:ascii="Helvetica" w:eastAsia="Times New Roman" w:hAnsi="Helvetica" w:cs="Helvetica"/>
            <w:color w:val="0044AA"/>
            <w:sz w:val="21"/>
            <w:szCs w:val="21"/>
          </w:rPr>
          <w:t>National Portrait Gallery</w:t>
        </w:r>
      </w:hyperlink>
      <w:r w:rsidRPr="00BF5CCE">
        <w:rPr>
          <w:rFonts w:ascii="Helvetica" w:eastAsia="Times New Roman" w:hAnsi="Helvetica" w:cs="Helvetica"/>
          <w:color w:val="333333"/>
          <w:sz w:val="21"/>
          <w:szCs w:val="21"/>
        </w:rPr>
        <w:t>.</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 xml:space="preserve">The hall also has a dark chapter in its history. Mount Vernon Estate rented slaves to contractors who did work on large buildings, including the </w:t>
      </w:r>
      <w:hyperlink r:id="rId11" w:history="1">
        <w:r w:rsidRPr="00BF5CCE">
          <w:rPr>
            <w:rFonts w:ascii="Helvetica" w:eastAsia="Times New Roman" w:hAnsi="Helvetica" w:cs="Helvetica"/>
            <w:color w:val="0044AA"/>
            <w:sz w:val="21"/>
            <w:szCs w:val="21"/>
          </w:rPr>
          <w:t>Smithsonian Castle</w:t>
        </w:r>
      </w:hyperlink>
      <w:r w:rsidRPr="00BF5CCE">
        <w:rPr>
          <w:rFonts w:ascii="Helvetica" w:eastAsia="Times New Roman" w:hAnsi="Helvetica" w:cs="Helvetica"/>
          <w:color w:val="333333"/>
          <w:sz w:val="21"/>
          <w:szCs w:val="21"/>
        </w:rPr>
        <w:t>. The seminary as an institution had no slaves, although two faculty members had slaves.</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t xml:space="preserve">“A logical guess, but not proof, because we have no final paper trail, is that some of the servants, slaves from Mount Vernon worked in building </w:t>
      </w:r>
      <w:proofErr w:type="spellStart"/>
      <w:r w:rsidRPr="00BF5CCE">
        <w:rPr>
          <w:rFonts w:ascii="Helvetica" w:eastAsia="Times New Roman" w:hAnsi="Helvetica" w:cs="Helvetica"/>
          <w:color w:val="333333"/>
          <w:sz w:val="21"/>
          <w:szCs w:val="21"/>
        </w:rPr>
        <w:t>Aspinwall</w:t>
      </w:r>
      <w:proofErr w:type="spellEnd"/>
      <w:r w:rsidRPr="00BF5CCE">
        <w:rPr>
          <w:rFonts w:ascii="Helvetica" w:eastAsia="Times New Roman" w:hAnsi="Helvetica" w:cs="Helvetica"/>
          <w:color w:val="333333"/>
          <w:sz w:val="21"/>
          <w:szCs w:val="21"/>
        </w:rPr>
        <w:t xml:space="preserve"> Hall,” Prichard said. “We don’t know that, but the Capitol was built by slave labor, the Smithsonian by slave labor. The contractors used slave labor ... so they got all the big jobs. So that’s probably the case.”</w:t>
      </w:r>
    </w:p>
    <w:p w:rsidR="00BF5CCE" w:rsidRPr="00BF5CCE" w:rsidRDefault="00BF5CCE" w:rsidP="00BF5CCE">
      <w:pPr>
        <w:spacing w:after="171" w:line="343" w:lineRule="atLeast"/>
        <w:rPr>
          <w:rFonts w:ascii="Helvetica" w:eastAsia="Times New Roman" w:hAnsi="Helvetica" w:cs="Helvetica"/>
          <w:color w:val="333333"/>
          <w:sz w:val="21"/>
          <w:szCs w:val="21"/>
        </w:rPr>
      </w:pPr>
      <w:r w:rsidRPr="00BF5CCE">
        <w:rPr>
          <w:rFonts w:ascii="Helvetica" w:eastAsia="Times New Roman" w:hAnsi="Helvetica" w:cs="Helvetica"/>
          <w:color w:val="333333"/>
          <w:sz w:val="21"/>
          <w:szCs w:val="21"/>
        </w:rPr>
        <w:lastRenderedPageBreak/>
        <w:t xml:space="preserve">The building’s interior has been renovated multiple times. The seminary built a new set of dormitories in the late 1940s, and eventually the upper stories of </w:t>
      </w:r>
      <w:proofErr w:type="spellStart"/>
      <w:r w:rsidRPr="00BF5CCE">
        <w:rPr>
          <w:rFonts w:ascii="Helvetica" w:eastAsia="Times New Roman" w:hAnsi="Helvetica" w:cs="Helvetica"/>
          <w:color w:val="333333"/>
          <w:sz w:val="21"/>
          <w:szCs w:val="21"/>
        </w:rPr>
        <w:t>Aspinwall</w:t>
      </w:r>
      <w:proofErr w:type="spellEnd"/>
      <w:r w:rsidRPr="00BF5CCE">
        <w:rPr>
          <w:rFonts w:ascii="Helvetica" w:eastAsia="Times New Roman" w:hAnsi="Helvetica" w:cs="Helvetica"/>
          <w:color w:val="333333"/>
          <w:sz w:val="21"/>
          <w:szCs w:val="21"/>
        </w:rPr>
        <w:t xml:space="preserve"> were abandoned and put to other uses.</w:t>
      </w:r>
    </w:p>
    <w:p w:rsidR="00DF1FEA" w:rsidRDefault="00DF1FEA"/>
    <w:sectPr w:rsidR="00DF1F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263C77"/>
    <w:multiLevelType w:val="multilevel"/>
    <w:tmpl w:val="C106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CCE"/>
    <w:rsid w:val="009B4F84"/>
    <w:rsid w:val="00BF5CCE"/>
    <w:rsid w:val="00DF1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F5CCE"/>
    <w:pPr>
      <w:spacing w:before="100" w:beforeAutospacing="1" w:after="92" w:line="277" w:lineRule="atLeast"/>
      <w:outlineLvl w:val="0"/>
    </w:pPr>
    <w:rPr>
      <w:rFonts w:ascii="Times New Roman" w:eastAsia="Times New Roman" w:hAnsi="Times New Roman" w:cs="Times New Roman"/>
      <w:color w:val="333333"/>
      <w:kern w:val="36"/>
      <w:sz w:val="45"/>
      <w:szCs w:val="45"/>
    </w:rPr>
  </w:style>
  <w:style w:type="paragraph" w:styleId="Heading2">
    <w:name w:val="heading 2"/>
    <w:basedOn w:val="Normal"/>
    <w:link w:val="Heading2Char"/>
    <w:uiPriority w:val="9"/>
    <w:qFormat/>
    <w:rsid w:val="00BF5CCE"/>
    <w:pPr>
      <w:spacing w:before="100" w:beforeAutospacing="1" w:after="0" w:line="327" w:lineRule="atLeast"/>
      <w:outlineLvl w:val="1"/>
    </w:pPr>
    <w:rPr>
      <w:rFonts w:ascii="Times New Roman" w:eastAsia="Times New Roman" w:hAnsi="Times New Roman" w:cs="Times New Roman"/>
      <w:color w:val="333333"/>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CCE"/>
    <w:rPr>
      <w:rFonts w:ascii="Times New Roman" w:eastAsia="Times New Roman" w:hAnsi="Times New Roman" w:cs="Times New Roman"/>
      <w:color w:val="333333"/>
      <w:kern w:val="36"/>
      <w:sz w:val="45"/>
      <w:szCs w:val="45"/>
    </w:rPr>
  </w:style>
  <w:style w:type="character" w:customStyle="1" w:styleId="Heading2Char">
    <w:name w:val="Heading 2 Char"/>
    <w:basedOn w:val="DefaultParagraphFont"/>
    <w:link w:val="Heading2"/>
    <w:uiPriority w:val="9"/>
    <w:rsid w:val="00BF5CCE"/>
    <w:rPr>
      <w:rFonts w:ascii="Times New Roman" w:eastAsia="Times New Roman" w:hAnsi="Times New Roman" w:cs="Times New Roman"/>
      <w:color w:val="333333"/>
      <w:sz w:val="38"/>
      <w:szCs w:val="38"/>
    </w:rPr>
  </w:style>
  <w:style w:type="character" w:styleId="Hyperlink">
    <w:name w:val="Hyperlink"/>
    <w:basedOn w:val="DefaultParagraphFont"/>
    <w:uiPriority w:val="99"/>
    <w:semiHidden/>
    <w:unhideWhenUsed/>
    <w:rsid w:val="00BF5CCE"/>
    <w:rPr>
      <w:strike w:val="0"/>
      <w:dstrike w:val="0"/>
      <w:color w:val="0044AA"/>
      <w:u w:val="none"/>
      <w:effect w:val="none"/>
    </w:rPr>
  </w:style>
  <w:style w:type="character" w:styleId="Emphasis">
    <w:name w:val="Emphasis"/>
    <w:basedOn w:val="DefaultParagraphFont"/>
    <w:uiPriority w:val="20"/>
    <w:qFormat/>
    <w:rsid w:val="00BF5CCE"/>
    <w:rPr>
      <w:i/>
      <w:iCs/>
    </w:rPr>
  </w:style>
  <w:style w:type="paragraph" w:styleId="NormalWeb">
    <w:name w:val="Normal (Web)"/>
    <w:basedOn w:val="Normal"/>
    <w:uiPriority w:val="99"/>
    <w:semiHidden/>
    <w:unhideWhenUsed/>
    <w:rsid w:val="00BF5CCE"/>
    <w:pPr>
      <w:spacing w:after="171" w:line="343" w:lineRule="atLeast"/>
    </w:pPr>
    <w:rPr>
      <w:rFonts w:ascii="Times New Roman" w:eastAsia="Times New Roman" w:hAnsi="Times New Roman" w:cs="Times New Roman"/>
      <w:sz w:val="24"/>
      <w:szCs w:val="24"/>
    </w:rPr>
  </w:style>
  <w:style w:type="character" w:customStyle="1" w:styleId="newtag1">
    <w:name w:val="new_tag1"/>
    <w:basedOn w:val="DefaultParagraphFont"/>
    <w:rsid w:val="00BF5CCE"/>
  </w:style>
  <w:style w:type="character" w:customStyle="1" w:styleId="icontiny1">
    <w:name w:val="icon_tiny1"/>
    <w:basedOn w:val="DefaultParagraphFont"/>
    <w:rsid w:val="00BF5CCE"/>
  </w:style>
  <w:style w:type="character" w:customStyle="1" w:styleId="divider1">
    <w:name w:val="divider1"/>
    <w:basedOn w:val="DefaultParagraphFont"/>
    <w:rsid w:val="00BF5CCE"/>
  </w:style>
  <w:style w:type="paragraph" w:customStyle="1" w:styleId="subhead">
    <w:name w:val="subhead"/>
    <w:basedOn w:val="Normal"/>
    <w:rsid w:val="00BF5CCE"/>
    <w:pPr>
      <w:spacing w:after="171" w:line="343" w:lineRule="atLeast"/>
    </w:pPr>
    <w:rPr>
      <w:rFonts w:ascii="Times New Roman" w:eastAsia="Times New Roman" w:hAnsi="Times New Roman" w:cs="Times New Roman"/>
      <w:sz w:val="24"/>
      <w:szCs w:val="24"/>
    </w:rPr>
  </w:style>
  <w:style w:type="character" w:customStyle="1" w:styleId="vcard">
    <w:name w:val="vcard"/>
    <w:basedOn w:val="DefaultParagraphFont"/>
    <w:rsid w:val="00BF5CCE"/>
  </w:style>
  <w:style w:type="character" w:customStyle="1" w:styleId="Date1">
    <w:name w:val="Date1"/>
    <w:basedOn w:val="DefaultParagraphFont"/>
    <w:rsid w:val="00BF5CCE"/>
  </w:style>
  <w:style w:type="paragraph" w:styleId="z-TopofForm">
    <w:name w:val="HTML Top of Form"/>
    <w:basedOn w:val="Normal"/>
    <w:next w:val="Normal"/>
    <w:link w:val="z-TopofFormChar"/>
    <w:hidden/>
    <w:uiPriority w:val="99"/>
    <w:semiHidden/>
    <w:unhideWhenUsed/>
    <w:rsid w:val="00BF5CC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F5CC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F5CC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F5CCE"/>
    <w:rPr>
      <w:rFonts w:ascii="Arial" w:eastAsia="Times New Roman" w:hAnsi="Arial" w:cs="Arial"/>
      <w:vanish/>
      <w:sz w:val="16"/>
      <w:szCs w:val="16"/>
    </w:rPr>
  </w:style>
  <w:style w:type="character" w:customStyle="1" w:styleId="collapse">
    <w:name w:val="collapse"/>
    <w:basedOn w:val="DefaultParagraphFont"/>
    <w:rsid w:val="00BF5CCE"/>
  </w:style>
  <w:style w:type="character" w:customStyle="1" w:styleId="sharelabel">
    <w:name w:val="share_label"/>
    <w:basedOn w:val="DefaultParagraphFont"/>
    <w:rsid w:val="00BF5CCE"/>
  </w:style>
  <w:style w:type="character" w:customStyle="1" w:styleId="soc-facebook">
    <w:name w:val="soc-facebook"/>
    <w:basedOn w:val="DefaultParagraphFont"/>
    <w:rsid w:val="00BF5CCE"/>
  </w:style>
  <w:style w:type="character" w:customStyle="1" w:styleId="photocredit">
    <w:name w:val="photo_credit"/>
    <w:basedOn w:val="DefaultParagraphFont"/>
    <w:rsid w:val="00BF5CCE"/>
  </w:style>
  <w:style w:type="character" w:customStyle="1" w:styleId="choosecopy">
    <w:name w:val="choose_copy"/>
    <w:basedOn w:val="DefaultParagraphFont"/>
    <w:rsid w:val="00BF5CCE"/>
  </w:style>
  <w:style w:type="character" w:customStyle="1" w:styleId="searcharchive">
    <w:name w:val="search_archive"/>
    <w:basedOn w:val="DefaultParagraphFont"/>
    <w:rsid w:val="00BF5CCE"/>
  </w:style>
  <w:style w:type="paragraph" w:styleId="BalloonText">
    <w:name w:val="Balloon Text"/>
    <w:basedOn w:val="Normal"/>
    <w:link w:val="BalloonTextChar"/>
    <w:uiPriority w:val="99"/>
    <w:semiHidden/>
    <w:unhideWhenUsed/>
    <w:rsid w:val="00BF5C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C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F5CCE"/>
    <w:pPr>
      <w:spacing w:before="100" w:beforeAutospacing="1" w:after="92" w:line="277" w:lineRule="atLeast"/>
      <w:outlineLvl w:val="0"/>
    </w:pPr>
    <w:rPr>
      <w:rFonts w:ascii="Times New Roman" w:eastAsia="Times New Roman" w:hAnsi="Times New Roman" w:cs="Times New Roman"/>
      <w:color w:val="333333"/>
      <w:kern w:val="36"/>
      <w:sz w:val="45"/>
      <w:szCs w:val="45"/>
    </w:rPr>
  </w:style>
  <w:style w:type="paragraph" w:styleId="Heading2">
    <w:name w:val="heading 2"/>
    <w:basedOn w:val="Normal"/>
    <w:link w:val="Heading2Char"/>
    <w:uiPriority w:val="9"/>
    <w:qFormat/>
    <w:rsid w:val="00BF5CCE"/>
    <w:pPr>
      <w:spacing w:before="100" w:beforeAutospacing="1" w:after="0" w:line="327" w:lineRule="atLeast"/>
      <w:outlineLvl w:val="1"/>
    </w:pPr>
    <w:rPr>
      <w:rFonts w:ascii="Times New Roman" w:eastAsia="Times New Roman" w:hAnsi="Times New Roman" w:cs="Times New Roman"/>
      <w:color w:val="333333"/>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CCE"/>
    <w:rPr>
      <w:rFonts w:ascii="Times New Roman" w:eastAsia="Times New Roman" w:hAnsi="Times New Roman" w:cs="Times New Roman"/>
      <w:color w:val="333333"/>
      <w:kern w:val="36"/>
      <w:sz w:val="45"/>
      <w:szCs w:val="45"/>
    </w:rPr>
  </w:style>
  <w:style w:type="character" w:customStyle="1" w:styleId="Heading2Char">
    <w:name w:val="Heading 2 Char"/>
    <w:basedOn w:val="DefaultParagraphFont"/>
    <w:link w:val="Heading2"/>
    <w:uiPriority w:val="9"/>
    <w:rsid w:val="00BF5CCE"/>
    <w:rPr>
      <w:rFonts w:ascii="Times New Roman" w:eastAsia="Times New Roman" w:hAnsi="Times New Roman" w:cs="Times New Roman"/>
      <w:color w:val="333333"/>
      <w:sz w:val="38"/>
      <w:szCs w:val="38"/>
    </w:rPr>
  </w:style>
  <w:style w:type="character" w:styleId="Hyperlink">
    <w:name w:val="Hyperlink"/>
    <w:basedOn w:val="DefaultParagraphFont"/>
    <w:uiPriority w:val="99"/>
    <w:semiHidden/>
    <w:unhideWhenUsed/>
    <w:rsid w:val="00BF5CCE"/>
    <w:rPr>
      <w:strike w:val="0"/>
      <w:dstrike w:val="0"/>
      <w:color w:val="0044AA"/>
      <w:u w:val="none"/>
      <w:effect w:val="none"/>
    </w:rPr>
  </w:style>
  <w:style w:type="character" w:styleId="Emphasis">
    <w:name w:val="Emphasis"/>
    <w:basedOn w:val="DefaultParagraphFont"/>
    <w:uiPriority w:val="20"/>
    <w:qFormat/>
    <w:rsid w:val="00BF5CCE"/>
    <w:rPr>
      <w:i/>
      <w:iCs/>
    </w:rPr>
  </w:style>
  <w:style w:type="paragraph" w:styleId="NormalWeb">
    <w:name w:val="Normal (Web)"/>
    <w:basedOn w:val="Normal"/>
    <w:uiPriority w:val="99"/>
    <w:semiHidden/>
    <w:unhideWhenUsed/>
    <w:rsid w:val="00BF5CCE"/>
    <w:pPr>
      <w:spacing w:after="171" w:line="343" w:lineRule="atLeast"/>
    </w:pPr>
    <w:rPr>
      <w:rFonts w:ascii="Times New Roman" w:eastAsia="Times New Roman" w:hAnsi="Times New Roman" w:cs="Times New Roman"/>
      <w:sz w:val="24"/>
      <w:szCs w:val="24"/>
    </w:rPr>
  </w:style>
  <w:style w:type="character" w:customStyle="1" w:styleId="newtag1">
    <w:name w:val="new_tag1"/>
    <w:basedOn w:val="DefaultParagraphFont"/>
    <w:rsid w:val="00BF5CCE"/>
  </w:style>
  <w:style w:type="character" w:customStyle="1" w:styleId="icontiny1">
    <w:name w:val="icon_tiny1"/>
    <w:basedOn w:val="DefaultParagraphFont"/>
    <w:rsid w:val="00BF5CCE"/>
  </w:style>
  <w:style w:type="character" w:customStyle="1" w:styleId="divider1">
    <w:name w:val="divider1"/>
    <w:basedOn w:val="DefaultParagraphFont"/>
    <w:rsid w:val="00BF5CCE"/>
  </w:style>
  <w:style w:type="paragraph" w:customStyle="1" w:styleId="subhead">
    <w:name w:val="subhead"/>
    <w:basedOn w:val="Normal"/>
    <w:rsid w:val="00BF5CCE"/>
    <w:pPr>
      <w:spacing w:after="171" w:line="343" w:lineRule="atLeast"/>
    </w:pPr>
    <w:rPr>
      <w:rFonts w:ascii="Times New Roman" w:eastAsia="Times New Roman" w:hAnsi="Times New Roman" w:cs="Times New Roman"/>
      <w:sz w:val="24"/>
      <w:szCs w:val="24"/>
    </w:rPr>
  </w:style>
  <w:style w:type="character" w:customStyle="1" w:styleId="vcard">
    <w:name w:val="vcard"/>
    <w:basedOn w:val="DefaultParagraphFont"/>
    <w:rsid w:val="00BF5CCE"/>
  </w:style>
  <w:style w:type="character" w:customStyle="1" w:styleId="Date1">
    <w:name w:val="Date1"/>
    <w:basedOn w:val="DefaultParagraphFont"/>
    <w:rsid w:val="00BF5CCE"/>
  </w:style>
  <w:style w:type="paragraph" w:styleId="z-TopofForm">
    <w:name w:val="HTML Top of Form"/>
    <w:basedOn w:val="Normal"/>
    <w:next w:val="Normal"/>
    <w:link w:val="z-TopofFormChar"/>
    <w:hidden/>
    <w:uiPriority w:val="99"/>
    <w:semiHidden/>
    <w:unhideWhenUsed/>
    <w:rsid w:val="00BF5CC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F5CC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F5CC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F5CCE"/>
    <w:rPr>
      <w:rFonts w:ascii="Arial" w:eastAsia="Times New Roman" w:hAnsi="Arial" w:cs="Arial"/>
      <w:vanish/>
      <w:sz w:val="16"/>
      <w:szCs w:val="16"/>
    </w:rPr>
  </w:style>
  <w:style w:type="character" w:customStyle="1" w:styleId="collapse">
    <w:name w:val="collapse"/>
    <w:basedOn w:val="DefaultParagraphFont"/>
    <w:rsid w:val="00BF5CCE"/>
  </w:style>
  <w:style w:type="character" w:customStyle="1" w:styleId="sharelabel">
    <w:name w:val="share_label"/>
    <w:basedOn w:val="DefaultParagraphFont"/>
    <w:rsid w:val="00BF5CCE"/>
  </w:style>
  <w:style w:type="character" w:customStyle="1" w:styleId="soc-facebook">
    <w:name w:val="soc-facebook"/>
    <w:basedOn w:val="DefaultParagraphFont"/>
    <w:rsid w:val="00BF5CCE"/>
  </w:style>
  <w:style w:type="character" w:customStyle="1" w:styleId="photocredit">
    <w:name w:val="photo_credit"/>
    <w:basedOn w:val="DefaultParagraphFont"/>
    <w:rsid w:val="00BF5CCE"/>
  </w:style>
  <w:style w:type="character" w:customStyle="1" w:styleId="choosecopy">
    <w:name w:val="choose_copy"/>
    <w:basedOn w:val="DefaultParagraphFont"/>
    <w:rsid w:val="00BF5CCE"/>
  </w:style>
  <w:style w:type="character" w:customStyle="1" w:styleId="searcharchive">
    <w:name w:val="search_archive"/>
    <w:basedOn w:val="DefaultParagraphFont"/>
    <w:rsid w:val="00BF5CCE"/>
  </w:style>
  <w:style w:type="paragraph" w:styleId="BalloonText">
    <w:name w:val="Balloon Text"/>
    <w:basedOn w:val="Normal"/>
    <w:link w:val="BalloonTextChar"/>
    <w:uiPriority w:val="99"/>
    <w:semiHidden/>
    <w:unhideWhenUsed/>
    <w:rsid w:val="00BF5C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C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97292">
      <w:bodyDiv w:val="1"/>
      <w:marLeft w:val="0"/>
      <w:marRight w:val="0"/>
      <w:marTop w:val="0"/>
      <w:marBottom w:val="0"/>
      <w:divBdr>
        <w:top w:val="none" w:sz="0" w:space="0" w:color="auto"/>
        <w:left w:val="none" w:sz="0" w:space="0" w:color="auto"/>
        <w:bottom w:val="none" w:sz="0" w:space="0" w:color="auto"/>
        <w:right w:val="none" w:sz="0" w:space="0" w:color="auto"/>
      </w:divBdr>
      <w:divsChild>
        <w:div w:id="1069183761">
          <w:marLeft w:val="0"/>
          <w:marRight w:val="0"/>
          <w:marTop w:val="0"/>
          <w:marBottom w:val="0"/>
          <w:divBdr>
            <w:top w:val="none" w:sz="0" w:space="0" w:color="auto"/>
            <w:left w:val="none" w:sz="0" w:space="0" w:color="auto"/>
            <w:bottom w:val="none" w:sz="0" w:space="0" w:color="auto"/>
            <w:right w:val="none" w:sz="0" w:space="0" w:color="auto"/>
          </w:divBdr>
          <w:divsChild>
            <w:div w:id="1366060545">
              <w:marLeft w:val="0"/>
              <w:marRight w:val="0"/>
              <w:marTop w:val="0"/>
              <w:marBottom w:val="0"/>
              <w:divBdr>
                <w:top w:val="none" w:sz="0" w:space="0" w:color="auto"/>
                <w:left w:val="none" w:sz="0" w:space="0" w:color="auto"/>
                <w:bottom w:val="none" w:sz="0" w:space="0" w:color="auto"/>
                <w:right w:val="none" w:sz="0" w:space="0" w:color="auto"/>
              </w:divBdr>
              <w:divsChild>
                <w:div w:id="188686130">
                  <w:marLeft w:val="0"/>
                  <w:marRight w:val="0"/>
                  <w:marTop w:val="0"/>
                  <w:marBottom w:val="0"/>
                  <w:divBdr>
                    <w:top w:val="none" w:sz="0" w:space="0" w:color="auto"/>
                    <w:left w:val="none" w:sz="0" w:space="0" w:color="auto"/>
                    <w:bottom w:val="none" w:sz="0" w:space="0" w:color="auto"/>
                    <w:right w:val="none" w:sz="0" w:space="0" w:color="auto"/>
                  </w:divBdr>
                  <w:divsChild>
                    <w:div w:id="1882353186">
                      <w:marLeft w:val="0"/>
                      <w:marRight w:val="0"/>
                      <w:marTop w:val="0"/>
                      <w:marBottom w:val="0"/>
                      <w:divBdr>
                        <w:top w:val="none" w:sz="0" w:space="0" w:color="auto"/>
                        <w:left w:val="none" w:sz="0" w:space="0" w:color="auto"/>
                        <w:bottom w:val="none" w:sz="0" w:space="0" w:color="auto"/>
                        <w:right w:val="none" w:sz="0" w:space="0" w:color="auto"/>
                      </w:divBdr>
                      <w:divsChild>
                        <w:div w:id="731536850">
                          <w:marLeft w:val="0"/>
                          <w:marRight w:val="0"/>
                          <w:marTop w:val="0"/>
                          <w:marBottom w:val="0"/>
                          <w:divBdr>
                            <w:top w:val="none" w:sz="0" w:space="0" w:color="auto"/>
                            <w:left w:val="none" w:sz="0" w:space="0" w:color="auto"/>
                            <w:bottom w:val="none" w:sz="0" w:space="0" w:color="auto"/>
                            <w:right w:val="none" w:sz="0" w:space="0" w:color="auto"/>
                          </w:divBdr>
                          <w:divsChild>
                            <w:div w:id="1470897293">
                              <w:marLeft w:val="0"/>
                              <w:marRight w:val="180"/>
                              <w:marTop w:val="0"/>
                              <w:marBottom w:val="0"/>
                              <w:divBdr>
                                <w:top w:val="none" w:sz="0" w:space="0" w:color="auto"/>
                                <w:left w:val="none" w:sz="0" w:space="0" w:color="auto"/>
                                <w:bottom w:val="none" w:sz="0" w:space="0" w:color="auto"/>
                                <w:right w:val="none" w:sz="0" w:space="0" w:color="auto"/>
                              </w:divBdr>
                              <w:divsChild>
                                <w:div w:id="990595563">
                                  <w:marLeft w:val="0"/>
                                  <w:marRight w:val="180"/>
                                  <w:marTop w:val="0"/>
                                  <w:marBottom w:val="0"/>
                                  <w:divBdr>
                                    <w:top w:val="none" w:sz="0" w:space="0" w:color="auto"/>
                                    <w:left w:val="none" w:sz="0" w:space="0" w:color="auto"/>
                                    <w:bottom w:val="none" w:sz="0" w:space="0" w:color="auto"/>
                                    <w:right w:val="none" w:sz="0" w:space="0" w:color="auto"/>
                                  </w:divBdr>
                                </w:div>
                              </w:divsChild>
                            </w:div>
                            <w:div w:id="1025013853">
                              <w:marLeft w:val="0"/>
                              <w:marRight w:val="0"/>
                              <w:marTop w:val="0"/>
                              <w:marBottom w:val="0"/>
                              <w:divBdr>
                                <w:top w:val="none" w:sz="0" w:space="0" w:color="auto"/>
                                <w:left w:val="none" w:sz="0" w:space="0" w:color="auto"/>
                                <w:bottom w:val="none" w:sz="0" w:space="0" w:color="auto"/>
                                <w:right w:val="none" w:sz="0" w:space="0" w:color="auto"/>
                              </w:divBdr>
                              <w:divsChild>
                                <w:div w:id="1001813133">
                                  <w:marLeft w:val="0"/>
                                  <w:marRight w:val="180"/>
                                  <w:marTop w:val="0"/>
                                  <w:marBottom w:val="0"/>
                                  <w:divBdr>
                                    <w:top w:val="none" w:sz="0" w:space="0" w:color="auto"/>
                                    <w:left w:val="none" w:sz="0" w:space="0" w:color="auto"/>
                                    <w:bottom w:val="none" w:sz="0" w:space="0" w:color="auto"/>
                                    <w:right w:val="none" w:sz="0" w:space="0" w:color="auto"/>
                                  </w:divBdr>
                                </w:div>
                                <w:div w:id="181895595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703019297">
                      <w:marLeft w:val="0"/>
                      <w:marRight w:val="0"/>
                      <w:marTop w:val="0"/>
                      <w:marBottom w:val="0"/>
                      <w:divBdr>
                        <w:top w:val="none" w:sz="0" w:space="0" w:color="auto"/>
                        <w:left w:val="none" w:sz="0" w:space="0" w:color="auto"/>
                        <w:bottom w:val="none" w:sz="0" w:space="0" w:color="auto"/>
                        <w:right w:val="none" w:sz="0" w:space="0" w:color="auto"/>
                      </w:divBdr>
                      <w:divsChild>
                        <w:div w:id="528952480">
                          <w:marLeft w:val="0"/>
                          <w:marRight w:val="0"/>
                          <w:marTop w:val="0"/>
                          <w:marBottom w:val="0"/>
                          <w:divBdr>
                            <w:top w:val="none" w:sz="0" w:space="0" w:color="auto"/>
                            <w:left w:val="none" w:sz="0" w:space="0" w:color="auto"/>
                            <w:bottom w:val="none" w:sz="0" w:space="0" w:color="auto"/>
                            <w:right w:val="none" w:sz="0" w:space="0" w:color="auto"/>
                          </w:divBdr>
                          <w:divsChild>
                            <w:div w:id="534345397">
                              <w:marLeft w:val="0"/>
                              <w:marRight w:val="0"/>
                              <w:marTop w:val="0"/>
                              <w:marBottom w:val="0"/>
                              <w:divBdr>
                                <w:top w:val="none" w:sz="0" w:space="0" w:color="auto"/>
                                <w:left w:val="none" w:sz="0" w:space="0" w:color="auto"/>
                                <w:bottom w:val="none" w:sz="0" w:space="0" w:color="auto"/>
                                <w:right w:val="none" w:sz="0" w:space="0" w:color="auto"/>
                              </w:divBdr>
                              <w:divsChild>
                                <w:div w:id="1141657240">
                                  <w:marLeft w:val="0"/>
                                  <w:marRight w:val="0"/>
                                  <w:marTop w:val="0"/>
                                  <w:marBottom w:val="0"/>
                                  <w:divBdr>
                                    <w:top w:val="none" w:sz="0" w:space="0" w:color="auto"/>
                                    <w:left w:val="none" w:sz="0" w:space="0" w:color="auto"/>
                                    <w:bottom w:val="none" w:sz="0" w:space="0" w:color="auto"/>
                                    <w:right w:val="none" w:sz="0" w:space="0" w:color="auto"/>
                                  </w:divBdr>
                                </w:div>
                                <w:div w:id="1854998670">
                                  <w:marLeft w:val="0"/>
                                  <w:marRight w:val="0"/>
                                  <w:marTop w:val="0"/>
                                  <w:marBottom w:val="0"/>
                                  <w:divBdr>
                                    <w:top w:val="none" w:sz="0" w:space="0" w:color="auto"/>
                                    <w:left w:val="none" w:sz="0" w:space="0" w:color="auto"/>
                                    <w:bottom w:val="none" w:sz="0" w:space="0" w:color="auto"/>
                                    <w:right w:val="none" w:sz="0" w:space="0" w:color="auto"/>
                                  </w:divBdr>
                                  <w:divsChild>
                                    <w:div w:id="402220062">
                                      <w:marLeft w:val="0"/>
                                      <w:marRight w:val="0"/>
                                      <w:marTop w:val="0"/>
                                      <w:marBottom w:val="0"/>
                                      <w:divBdr>
                                        <w:top w:val="none" w:sz="0" w:space="0" w:color="auto"/>
                                        <w:left w:val="none" w:sz="0" w:space="0" w:color="auto"/>
                                        <w:bottom w:val="none" w:sz="0" w:space="0" w:color="auto"/>
                                        <w:right w:val="none" w:sz="0" w:space="0" w:color="auto"/>
                                      </w:divBdr>
                                      <w:divsChild>
                                        <w:div w:id="940649355">
                                          <w:marLeft w:val="0"/>
                                          <w:marRight w:val="0"/>
                                          <w:marTop w:val="0"/>
                                          <w:marBottom w:val="0"/>
                                          <w:divBdr>
                                            <w:top w:val="none" w:sz="0" w:space="0" w:color="auto"/>
                                            <w:left w:val="none" w:sz="0" w:space="0" w:color="auto"/>
                                            <w:bottom w:val="none" w:sz="0" w:space="0" w:color="auto"/>
                                            <w:right w:val="none" w:sz="0" w:space="0" w:color="auto"/>
                                          </w:divBdr>
                                        </w:div>
                                      </w:divsChild>
                                    </w:div>
                                    <w:div w:id="1895460663">
                                      <w:marLeft w:val="0"/>
                                      <w:marRight w:val="0"/>
                                      <w:marTop w:val="0"/>
                                      <w:marBottom w:val="0"/>
                                      <w:divBdr>
                                        <w:top w:val="none" w:sz="0" w:space="0" w:color="auto"/>
                                        <w:left w:val="none" w:sz="0" w:space="0" w:color="auto"/>
                                        <w:bottom w:val="none" w:sz="0" w:space="0" w:color="auto"/>
                                        <w:right w:val="none" w:sz="0" w:space="0" w:color="auto"/>
                                      </w:divBdr>
                                    </w:div>
                                    <w:div w:id="932669043">
                                      <w:marLeft w:val="0"/>
                                      <w:marRight w:val="0"/>
                                      <w:marTop w:val="0"/>
                                      <w:marBottom w:val="0"/>
                                      <w:divBdr>
                                        <w:top w:val="none" w:sz="0" w:space="0" w:color="auto"/>
                                        <w:left w:val="none" w:sz="0" w:space="0" w:color="auto"/>
                                        <w:bottom w:val="none" w:sz="0" w:space="0" w:color="auto"/>
                                        <w:right w:val="none" w:sz="0" w:space="0" w:color="auto"/>
                                      </w:divBdr>
                                    </w:div>
                                  </w:divsChild>
                                </w:div>
                                <w:div w:id="1993023161">
                                  <w:marLeft w:val="0"/>
                                  <w:marRight w:val="0"/>
                                  <w:marTop w:val="0"/>
                                  <w:marBottom w:val="0"/>
                                  <w:divBdr>
                                    <w:top w:val="none" w:sz="0" w:space="0" w:color="auto"/>
                                    <w:left w:val="none" w:sz="0" w:space="0" w:color="auto"/>
                                    <w:bottom w:val="none" w:sz="0" w:space="0" w:color="auto"/>
                                    <w:right w:val="none" w:sz="0" w:space="0" w:color="auto"/>
                                  </w:divBdr>
                                  <w:divsChild>
                                    <w:div w:id="669648409">
                                      <w:marLeft w:val="0"/>
                                      <w:marRight w:val="0"/>
                                      <w:marTop w:val="0"/>
                                      <w:marBottom w:val="0"/>
                                      <w:divBdr>
                                        <w:top w:val="none" w:sz="0" w:space="0" w:color="auto"/>
                                        <w:left w:val="none" w:sz="0" w:space="0" w:color="auto"/>
                                        <w:bottom w:val="none" w:sz="0" w:space="0" w:color="auto"/>
                                        <w:right w:val="none" w:sz="0" w:space="0" w:color="auto"/>
                                      </w:divBdr>
                                    </w:div>
                                    <w:div w:id="1756127080">
                                      <w:marLeft w:val="0"/>
                                      <w:marRight w:val="0"/>
                                      <w:marTop w:val="0"/>
                                      <w:marBottom w:val="0"/>
                                      <w:divBdr>
                                        <w:top w:val="none" w:sz="0" w:space="0" w:color="auto"/>
                                        <w:left w:val="none" w:sz="0" w:space="0" w:color="auto"/>
                                        <w:bottom w:val="none" w:sz="0" w:space="0" w:color="auto"/>
                                        <w:right w:val="none" w:sz="0" w:space="0" w:color="auto"/>
                                      </w:divBdr>
                                      <w:divsChild>
                                        <w:div w:id="2038652942">
                                          <w:marLeft w:val="0"/>
                                          <w:marRight w:val="0"/>
                                          <w:marTop w:val="0"/>
                                          <w:marBottom w:val="0"/>
                                          <w:divBdr>
                                            <w:top w:val="none" w:sz="0" w:space="0" w:color="auto"/>
                                            <w:left w:val="none" w:sz="0" w:space="0" w:color="auto"/>
                                            <w:bottom w:val="none" w:sz="0" w:space="0" w:color="auto"/>
                                            <w:right w:val="none" w:sz="0" w:space="0" w:color="auto"/>
                                          </w:divBdr>
                                        </w:div>
                                        <w:div w:id="1099255773">
                                          <w:marLeft w:val="0"/>
                                          <w:marRight w:val="0"/>
                                          <w:marTop w:val="0"/>
                                          <w:marBottom w:val="0"/>
                                          <w:divBdr>
                                            <w:top w:val="none" w:sz="0" w:space="0" w:color="auto"/>
                                            <w:left w:val="none" w:sz="0" w:space="0" w:color="auto"/>
                                            <w:bottom w:val="none" w:sz="0" w:space="0" w:color="auto"/>
                                            <w:right w:val="none" w:sz="0" w:space="0" w:color="auto"/>
                                          </w:divBdr>
                                          <w:divsChild>
                                            <w:div w:id="1372219077">
                                              <w:marLeft w:val="0"/>
                                              <w:marRight w:val="0"/>
                                              <w:marTop w:val="0"/>
                                              <w:marBottom w:val="0"/>
                                              <w:divBdr>
                                                <w:top w:val="none" w:sz="0" w:space="0" w:color="auto"/>
                                                <w:left w:val="none" w:sz="0" w:space="0" w:color="auto"/>
                                                <w:bottom w:val="none" w:sz="0" w:space="0" w:color="auto"/>
                                                <w:right w:val="none" w:sz="0" w:space="0" w:color="auto"/>
                                              </w:divBdr>
                                              <w:divsChild>
                                                <w:div w:id="2069763356">
                                                  <w:marLeft w:val="0"/>
                                                  <w:marRight w:val="0"/>
                                                  <w:marTop w:val="0"/>
                                                  <w:marBottom w:val="0"/>
                                                  <w:divBdr>
                                                    <w:top w:val="none" w:sz="0" w:space="0" w:color="auto"/>
                                                    <w:left w:val="none" w:sz="0" w:space="0" w:color="auto"/>
                                                    <w:bottom w:val="none" w:sz="0" w:space="0" w:color="auto"/>
                                                    <w:right w:val="none" w:sz="0" w:space="0" w:color="auto"/>
                                                  </w:divBdr>
                                                  <w:divsChild>
                                                    <w:div w:id="61140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446843">
                                      <w:marLeft w:val="0"/>
                                      <w:marRight w:val="0"/>
                                      <w:marTop w:val="0"/>
                                      <w:marBottom w:val="0"/>
                                      <w:divBdr>
                                        <w:top w:val="none" w:sz="0" w:space="0" w:color="auto"/>
                                        <w:left w:val="none" w:sz="0" w:space="0" w:color="auto"/>
                                        <w:bottom w:val="none" w:sz="0" w:space="0" w:color="auto"/>
                                        <w:right w:val="none" w:sz="0" w:space="0" w:color="auto"/>
                                      </w:divBdr>
                                      <w:divsChild>
                                        <w:div w:id="717628980">
                                          <w:marLeft w:val="0"/>
                                          <w:marRight w:val="0"/>
                                          <w:marTop w:val="0"/>
                                          <w:marBottom w:val="0"/>
                                          <w:divBdr>
                                            <w:top w:val="none" w:sz="0" w:space="0" w:color="auto"/>
                                            <w:left w:val="none" w:sz="0" w:space="0" w:color="auto"/>
                                            <w:bottom w:val="none" w:sz="0" w:space="0" w:color="auto"/>
                                            <w:right w:val="none" w:sz="0" w:space="0" w:color="auto"/>
                                          </w:divBdr>
                                          <w:divsChild>
                                            <w:div w:id="941766436">
                                              <w:marLeft w:val="0"/>
                                              <w:marRight w:val="0"/>
                                              <w:marTop w:val="0"/>
                                              <w:marBottom w:val="0"/>
                                              <w:divBdr>
                                                <w:top w:val="none" w:sz="0" w:space="0" w:color="auto"/>
                                                <w:left w:val="none" w:sz="0" w:space="0" w:color="auto"/>
                                                <w:bottom w:val="none" w:sz="0" w:space="0" w:color="auto"/>
                                                <w:right w:val="none" w:sz="0" w:space="0" w:color="auto"/>
                                              </w:divBdr>
                                              <w:divsChild>
                                                <w:div w:id="980767201">
                                                  <w:marLeft w:val="0"/>
                                                  <w:marRight w:val="0"/>
                                                  <w:marTop w:val="0"/>
                                                  <w:marBottom w:val="0"/>
                                                  <w:divBdr>
                                                    <w:top w:val="none" w:sz="0" w:space="0" w:color="auto"/>
                                                    <w:left w:val="none" w:sz="0" w:space="0" w:color="auto"/>
                                                    <w:bottom w:val="none" w:sz="0" w:space="0" w:color="auto"/>
                                                    <w:right w:val="none" w:sz="0" w:space="0" w:color="auto"/>
                                                  </w:divBdr>
                                                </w:div>
                                              </w:divsChild>
                                            </w:div>
                                            <w:div w:id="432744919">
                                              <w:marLeft w:val="0"/>
                                              <w:marRight w:val="0"/>
                                              <w:marTop w:val="0"/>
                                              <w:marBottom w:val="0"/>
                                              <w:divBdr>
                                                <w:top w:val="none" w:sz="0" w:space="0" w:color="auto"/>
                                                <w:left w:val="none" w:sz="0" w:space="0" w:color="auto"/>
                                                <w:bottom w:val="none" w:sz="0" w:space="0" w:color="auto"/>
                                                <w:right w:val="none" w:sz="0" w:space="0" w:color="auto"/>
                                              </w:divBdr>
                                              <w:divsChild>
                                                <w:div w:id="2127386371">
                                                  <w:marLeft w:val="0"/>
                                                  <w:marRight w:val="0"/>
                                                  <w:marTop w:val="0"/>
                                                  <w:marBottom w:val="0"/>
                                                  <w:divBdr>
                                                    <w:top w:val="none" w:sz="0" w:space="0" w:color="auto"/>
                                                    <w:left w:val="none" w:sz="0" w:space="0" w:color="auto"/>
                                                    <w:bottom w:val="none" w:sz="0" w:space="0" w:color="auto"/>
                                                    <w:right w:val="none" w:sz="0" w:space="0" w:color="auto"/>
                                                  </w:divBdr>
                                                </w:div>
                                                <w:div w:id="1342009751">
                                                  <w:marLeft w:val="0"/>
                                                  <w:marRight w:val="0"/>
                                                  <w:marTop w:val="0"/>
                                                  <w:marBottom w:val="0"/>
                                                  <w:divBdr>
                                                    <w:top w:val="none" w:sz="0" w:space="0" w:color="auto"/>
                                                    <w:left w:val="none" w:sz="0" w:space="0" w:color="auto"/>
                                                    <w:bottom w:val="none" w:sz="0" w:space="0" w:color="auto"/>
                                                    <w:right w:val="none" w:sz="0" w:space="0" w:color="auto"/>
                                                  </w:divBdr>
                                                  <w:divsChild>
                                                    <w:div w:id="1115447788">
                                                      <w:marLeft w:val="0"/>
                                                      <w:marRight w:val="0"/>
                                                      <w:marTop w:val="0"/>
                                                      <w:marBottom w:val="0"/>
                                                      <w:divBdr>
                                                        <w:top w:val="none" w:sz="0" w:space="0" w:color="auto"/>
                                                        <w:left w:val="none" w:sz="0" w:space="0" w:color="auto"/>
                                                        <w:bottom w:val="none" w:sz="0" w:space="0" w:color="auto"/>
                                                        <w:right w:val="none" w:sz="0" w:space="0" w:color="auto"/>
                                                      </w:divBdr>
                                                    </w:div>
                                                    <w:div w:id="801734469">
                                                      <w:marLeft w:val="0"/>
                                                      <w:marRight w:val="0"/>
                                                      <w:marTop w:val="0"/>
                                                      <w:marBottom w:val="0"/>
                                                      <w:divBdr>
                                                        <w:top w:val="none" w:sz="0" w:space="0" w:color="auto"/>
                                                        <w:left w:val="none" w:sz="0" w:space="0" w:color="auto"/>
                                                        <w:bottom w:val="none" w:sz="0" w:space="0" w:color="auto"/>
                                                        <w:right w:val="none" w:sz="0" w:space="0" w:color="auto"/>
                                                      </w:divBdr>
                                                    </w:div>
                                                    <w:div w:id="504324082">
                                                      <w:marLeft w:val="0"/>
                                                      <w:marRight w:val="0"/>
                                                      <w:marTop w:val="0"/>
                                                      <w:marBottom w:val="0"/>
                                                      <w:divBdr>
                                                        <w:top w:val="none" w:sz="0" w:space="0" w:color="auto"/>
                                                        <w:left w:val="none" w:sz="0" w:space="0" w:color="auto"/>
                                                        <w:bottom w:val="none" w:sz="0" w:space="0" w:color="auto"/>
                                                        <w:right w:val="none" w:sz="0" w:space="0" w:color="auto"/>
                                                      </w:divBdr>
                                                    </w:div>
                                                    <w:div w:id="1576015358">
                                                      <w:marLeft w:val="0"/>
                                                      <w:marRight w:val="0"/>
                                                      <w:marTop w:val="0"/>
                                                      <w:marBottom w:val="0"/>
                                                      <w:divBdr>
                                                        <w:top w:val="none" w:sz="0" w:space="0" w:color="auto"/>
                                                        <w:left w:val="none" w:sz="0" w:space="0" w:color="auto"/>
                                                        <w:bottom w:val="none" w:sz="0" w:space="0" w:color="auto"/>
                                                        <w:right w:val="none" w:sz="0" w:space="0" w:color="auto"/>
                                                      </w:divBdr>
                                                    </w:div>
                                                  </w:divsChild>
                                                </w:div>
                                                <w:div w:id="1487933810">
                                                  <w:marLeft w:val="0"/>
                                                  <w:marRight w:val="0"/>
                                                  <w:marTop w:val="0"/>
                                                  <w:marBottom w:val="0"/>
                                                  <w:divBdr>
                                                    <w:top w:val="none" w:sz="0" w:space="0" w:color="auto"/>
                                                    <w:left w:val="none" w:sz="0" w:space="0" w:color="auto"/>
                                                    <w:bottom w:val="none" w:sz="0" w:space="0" w:color="auto"/>
                                                    <w:right w:val="none" w:sz="0" w:space="0" w:color="auto"/>
                                                  </w:divBdr>
                                                </w:div>
                                                <w:div w:id="11478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07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ts.ed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stendalexandria.patch.com/users/rachel-leonard-12e3331b" TargetMode="External"/><Relationship Id="rId11" Type="http://schemas.openxmlformats.org/officeDocument/2006/relationships/hyperlink" Target="http://www.si.edu/Museums/smithsonian-institution-building" TargetMode="External"/><Relationship Id="rId5" Type="http://schemas.openxmlformats.org/officeDocument/2006/relationships/webSettings" Target="webSettings.xml"/><Relationship Id="rId10" Type="http://schemas.openxmlformats.org/officeDocument/2006/relationships/hyperlink" Target="http://www.npg.si.edu/" TargetMode="External"/><Relationship Id="rId4" Type="http://schemas.openxmlformats.org/officeDocument/2006/relationships/settings" Target="settings.xml"/><Relationship Id="rId9" Type="http://schemas.openxmlformats.org/officeDocument/2006/relationships/hyperlink" Target="http://www.nashota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726</Words>
  <Characters>4139</Characters>
  <Application>Microsoft Office Word</Application>
  <DocSecurity>0</DocSecurity>
  <Lines>34</Lines>
  <Paragraphs>9</Paragraphs>
  <ScaleCrop>false</ScaleCrop>
  <Company/>
  <LinksUpToDate>false</LinksUpToDate>
  <CharactersWithSpaces>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2</cp:revision>
  <dcterms:created xsi:type="dcterms:W3CDTF">2012-12-28T11:20:00Z</dcterms:created>
  <dcterms:modified xsi:type="dcterms:W3CDTF">2012-12-28T11:22:00Z</dcterms:modified>
</cp:coreProperties>
</file>