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3A4" w:rsidRPr="00E91E34" w:rsidRDefault="00E913A4" w:rsidP="00495B0B">
      <w:pPr>
        <w:shd w:val="clear" w:color="auto" w:fill="FFFFFF"/>
        <w:rPr>
          <w:rFonts w:eastAsia="Times New Roman"/>
          <w:color w:val="000000"/>
        </w:rPr>
      </w:pPr>
    </w:p>
    <w:p w:rsidR="00DE5075" w:rsidRPr="00E91E34" w:rsidRDefault="00DE5075" w:rsidP="00DE5075">
      <w:pPr>
        <w:jc w:val="center"/>
      </w:pPr>
      <w:r w:rsidRPr="00E91E34">
        <w:t xml:space="preserve">Planning Commission of Alexandria, Virginia </w:t>
      </w:r>
    </w:p>
    <w:p w:rsidR="00DE5075" w:rsidRPr="00E91E34" w:rsidRDefault="00DE5075" w:rsidP="00DE5075">
      <w:pPr>
        <w:jc w:val="center"/>
      </w:pPr>
      <w:r w:rsidRPr="00E91E34">
        <w:t>December 3, 2013</w:t>
      </w:r>
    </w:p>
    <w:p w:rsidR="00DE5075" w:rsidRPr="00E91E34" w:rsidRDefault="00DE5075" w:rsidP="00DE5075">
      <w:pPr>
        <w:jc w:val="center"/>
      </w:pPr>
    </w:p>
    <w:p w:rsidR="00DE5075" w:rsidRPr="00E91E34" w:rsidRDefault="00DE5075" w:rsidP="00DE5075">
      <w:pPr>
        <w:jc w:val="center"/>
      </w:pPr>
      <w:r w:rsidRPr="00E91E34">
        <w:t>Docket Item #</w:t>
      </w:r>
      <w:r w:rsidR="00CE0BA4" w:rsidRPr="00E91E34">
        <w:t>8</w:t>
      </w:r>
    </w:p>
    <w:p w:rsidR="00CE0BA4" w:rsidRPr="00E91E34" w:rsidRDefault="00CE0BA4" w:rsidP="00CE0BA4">
      <w:pPr>
        <w:autoSpaceDE w:val="0"/>
        <w:autoSpaceDN w:val="0"/>
        <w:adjustRightInd w:val="0"/>
        <w:jc w:val="center"/>
      </w:pPr>
      <w:r w:rsidRPr="00E91E34">
        <w:t>Development Special Use Permit #2013-0014</w:t>
      </w:r>
    </w:p>
    <w:p w:rsidR="00DE5075" w:rsidRPr="00E91E34" w:rsidRDefault="00CE0BA4" w:rsidP="00CE0BA4">
      <w:pPr>
        <w:jc w:val="center"/>
        <w:rPr>
          <w:color w:val="000000"/>
        </w:rPr>
      </w:pPr>
      <w:r w:rsidRPr="00E91E34">
        <w:t>3300 King St. - T.C. Williams High School Tennis Courts</w:t>
      </w:r>
    </w:p>
    <w:p w:rsidR="002A78ED" w:rsidRDefault="002A78ED" w:rsidP="00DE5075">
      <w:pPr>
        <w:jc w:val="center"/>
        <w:rPr>
          <w:color w:val="000000"/>
        </w:rPr>
      </w:pPr>
    </w:p>
    <w:p w:rsidR="001B0477" w:rsidRDefault="001B0477" w:rsidP="00DE5075">
      <w:pPr>
        <w:jc w:val="center"/>
        <w:rPr>
          <w:color w:val="000000"/>
        </w:rPr>
      </w:pPr>
    </w:p>
    <w:p w:rsidR="001B0477" w:rsidRDefault="001B0477" w:rsidP="001B0477">
      <w:pPr>
        <w:rPr>
          <w:color w:val="000000"/>
        </w:rPr>
      </w:pPr>
      <w:r>
        <w:rPr>
          <w:color w:val="000000"/>
        </w:rPr>
        <w:t>Good Evening,</w:t>
      </w:r>
    </w:p>
    <w:p w:rsidR="001B0477" w:rsidRDefault="001B0477" w:rsidP="001B0477">
      <w:pPr>
        <w:rPr>
          <w:color w:val="000000"/>
        </w:rPr>
      </w:pPr>
    </w:p>
    <w:p w:rsidR="001B0477" w:rsidRDefault="001B0477" w:rsidP="001B0477">
      <w:pPr>
        <w:rPr>
          <w:color w:val="000000"/>
        </w:rPr>
      </w:pPr>
      <w:r>
        <w:rPr>
          <w:color w:val="000000"/>
        </w:rPr>
        <w:t xml:space="preserve">My name is Nancy Jennings and I live at 2115 Marlboro Drive.  </w:t>
      </w:r>
      <w:r w:rsidR="00C94B72">
        <w:rPr>
          <w:color w:val="000000"/>
        </w:rPr>
        <w:t xml:space="preserve">I will speak tonight in opposition to the amendment to the DSUP that currently prohibits lighting on the playing fields at T. C. Williams High School. </w:t>
      </w:r>
    </w:p>
    <w:p w:rsidR="00C94B72" w:rsidRDefault="00C94B72" w:rsidP="001B0477">
      <w:pPr>
        <w:rPr>
          <w:color w:val="000000"/>
        </w:rPr>
      </w:pPr>
    </w:p>
    <w:p w:rsidR="00C94B72" w:rsidRDefault="00C94B72" w:rsidP="00C94B72">
      <w:pPr>
        <w:shd w:val="clear" w:color="auto" w:fill="FFFFFF"/>
        <w:rPr>
          <w:rFonts w:eastAsia="Times New Roman"/>
          <w:color w:val="000000"/>
        </w:rPr>
      </w:pPr>
      <w:r>
        <w:rPr>
          <w:color w:val="000000"/>
        </w:rPr>
        <w:t xml:space="preserve">On October 10, </w:t>
      </w:r>
      <w:r>
        <w:rPr>
          <w:rFonts w:eastAsia="Times New Roman"/>
          <w:color w:val="000000"/>
        </w:rPr>
        <w:t>the Seminary Hill Association, Inc., passed a resolution that SHA—and I quote—“</w:t>
      </w:r>
      <w:r w:rsidRPr="00E91E34">
        <w:rPr>
          <w:rFonts w:eastAsia="Times New Roman"/>
          <w:color w:val="000000"/>
        </w:rPr>
        <w:t xml:space="preserve">supports the continuation of the prohibition of lighting on any athletic fields, such as </w:t>
      </w:r>
      <w:r>
        <w:rPr>
          <w:rFonts w:eastAsia="Times New Roman"/>
          <w:color w:val="000000"/>
        </w:rPr>
        <w:t xml:space="preserve">  </w:t>
      </w:r>
      <w:r w:rsidRPr="00E91E34">
        <w:rPr>
          <w:rFonts w:eastAsia="Times New Roman"/>
          <w:color w:val="000000"/>
        </w:rPr>
        <w:t>tennis courts and the football stadium, on the T. C. Williams High School campus.</w:t>
      </w:r>
      <w:r>
        <w:rPr>
          <w:rFonts w:eastAsia="Times New Roman"/>
          <w:color w:val="000000"/>
        </w:rPr>
        <w:t xml:space="preserve">” End quote.  </w:t>
      </w:r>
    </w:p>
    <w:p w:rsidR="00C94B72" w:rsidRDefault="00C94B72" w:rsidP="00C94B72">
      <w:pPr>
        <w:shd w:val="clear" w:color="auto" w:fill="FFFFFF"/>
        <w:rPr>
          <w:rFonts w:eastAsia="Times New Roman"/>
          <w:color w:val="000000"/>
        </w:rPr>
      </w:pPr>
    </w:p>
    <w:p w:rsidR="00C94B72" w:rsidRDefault="00C94B72" w:rsidP="00E91E34">
      <w:p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As many of you know, SHA is an umbrella organization that represents nine neighborhoods on Seminary Hill.  Seminary Civic Association </w:t>
      </w:r>
      <w:r w:rsidR="00E2087D">
        <w:rPr>
          <w:rFonts w:eastAsia="Times New Roman"/>
          <w:color w:val="000000"/>
        </w:rPr>
        <w:t>is</w:t>
      </w:r>
      <w:r>
        <w:rPr>
          <w:rFonts w:eastAsia="Times New Roman"/>
          <w:color w:val="000000"/>
        </w:rPr>
        <w:t xml:space="preserve"> one of these nine—known as Area 1 in S</w:t>
      </w:r>
      <w:r w:rsidR="00E2087D">
        <w:rPr>
          <w:rFonts w:eastAsia="Times New Roman"/>
          <w:color w:val="000000"/>
        </w:rPr>
        <w:t>HA</w:t>
      </w:r>
      <w:r>
        <w:rPr>
          <w:rFonts w:eastAsia="Times New Roman"/>
          <w:color w:val="000000"/>
        </w:rPr>
        <w:t>—and you will h</w:t>
      </w:r>
      <w:r w:rsidR="00E2087D">
        <w:rPr>
          <w:rFonts w:eastAsia="Times New Roman"/>
          <w:color w:val="000000"/>
        </w:rPr>
        <w:t>e</w:t>
      </w:r>
      <w:r>
        <w:rPr>
          <w:rFonts w:eastAsia="Times New Roman"/>
          <w:color w:val="000000"/>
        </w:rPr>
        <w:t xml:space="preserve">ar from their members tonight.  </w:t>
      </w:r>
    </w:p>
    <w:p w:rsidR="00C94B72" w:rsidRDefault="00C94B72" w:rsidP="00E91E34">
      <w:pPr>
        <w:shd w:val="clear" w:color="auto" w:fill="FFFFFF"/>
        <w:rPr>
          <w:rFonts w:eastAsia="Times New Roman"/>
          <w:color w:val="000000"/>
        </w:rPr>
      </w:pPr>
    </w:p>
    <w:p w:rsidR="00E91E34" w:rsidRDefault="00C94B72" w:rsidP="00E91E34">
      <w:p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As a former history teacher, I must note that </w:t>
      </w:r>
      <w:r w:rsidR="00E91E34" w:rsidRPr="00E91E34">
        <w:rPr>
          <w:rFonts w:eastAsia="Times New Roman"/>
          <w:color w:val="000000"/>
        </w:rPr>
        <w:t xml:space="preserve">Seminary Civic Association </w:t>
      </w:r>
      <w:r w:rsidR="00DE6CE2">
        <w:rPr>
          <w:rFonts w:eastAsia="Times New Roman"/>
          <w:color w:val="000000"/>
        </w:rPr>
        <w:t>represents an historic community with families that settled near</w:t>
      </w:r>
      <w:r w:rsidR="007D7FBD">
        <w:rPr>
          <w:rFonts w:eastAsia="Times New Roman"/>
          <w:color w:val="000000"/>
        </w:rPr>
        <w:t xml:space="preserve"> Fort Ward during the Civil War and were moved in the </w:t>
      </w:r>
      <w:r w:rsidR="00DE6CE2">
        <w:rPr>
          <w:rFonts w:eastAsia="Times New Roman"/>
          <w:color w:val="000000"/>
        </w:rPr>
        <w:t xml:space="preserve">1960s </w:t>
      </w:r>
      <w:r w:rsidR="007D7FBD">
        <w:rPr>
          <w:rFonts w:eastAsia="Times New Roman"/>
          <w:color w:val="000000"/>
        </w:rPr>
        <w:t>to make way for a park and then in the 1970s to make way for T. C. Williams High School</w:t>
      </w:r>
      <w:r w:rsidR="00DE6CE2">
        <w:rPr>
          <w:rFonts w:eastAsia="Times New Roman"/>
          <w:color w:val="000000"/>
        </w:rPr>
        <w:t xml:space="preserve">.  </w:t>
      </w:r>
      <w:r w:rsidR="007D7FBD">
        <w:rPr>
          <w:rFonts w:eastAsia="Times New Roman"/>
          <w:color w:val="000000"/>
        </w:rPr>
        <w:t>The agreement to</w:t>
      </w:r>
      <w:r w:rsidR="00E91E34" w:rsidRPr="00E91E34">
        <w:rPr>
          <w:rFonts w:eastAsia="Times New Roman"/>
          <w:color w:val="000000"/>
        </w:rPr>
        <w:t xml:space="preserve"> not put lights on the school’s playing fields </w:t>
      </w:r>
      <w:r w:rsidR="007D7FBD">
        <w:rPr>
          <w:rFonts w:eastAsia="Times New Roman"/>
          <w:color w:val="000000"/>
        </w:rPr>
        <w:t>is decades old.</w:t>
      </w:r>
      <w:r w:rsidR="00E91E34" w:rsidRPr="00E91E34">
        <w:rPr>
          <w:rFonts w:eastAsia="Times New Roman"/>
          <w:color w:val="000000"/>
        </w:rPr>
        <w:t xml:space="preserve">  When the school was rebuilt</w:t>
      </w:r>
      <w:r w:rsidR="002A78ED">
        <w:rPr>
          <w:rFonts w:eastAsia="Times New Roman"/>
          <w:color w:val="000000"/>
        </w:rPr>
        <w:t xml:space="preserve"> in 2004</w:t>
      </w:r>
      <w:r w:rsidR="00E91E34" w:rsidRPr="00E91E34">
        <w:rPr>
          <w:rFonts w:eastAsia="Times New Roman"/>
          <w:color w:val="000000"/>
        </w:rPr>
        <w:t xml:space="preserve">, </w:t>
      </w:r>
      <w:r w:rsidR="007D7FBD">
        <w:rPr>
          <w:rFonts w:eastAsia="Times New Roman"/>
          <w:color w:val="000000"/>
        </w:rPr>
        <w:t>citizens</w:t>
      </w:r>
      <w:r w:rsidR="002A78ED">
        <w:rPr>
          <w:rFonts w:eastAsia="Times New Roman"/>
          <w:color w:val="000000"/>
        </w:rPr>
        <w:t xml:space="preserve"> </w:t>
      </w:r>
      <w:r w:rsidR="00E91E34" w:rsidRPr="00E91E34">
        <w:rPr>
          <w:rFonts w:eastAsia="Times New Roman"/>
          <w:color w:val="000000"/>
        </w:rPr>
        <w:t>suggested relocating the football stadium to King Street—where the tennis courts are now proposed—but the City did not</w:t>
      </w:r>
      <w:r w:rsidR="002A78ED">
        <w:rPr>
          <w:rFonts w:eastAsia="Times New Roman"/>
          <w:color w:val="000000"/>
        </w:rPr>
        <w:t xml:space="preserve"> wish to do </w:t>
      </w:r>
      <w:r w:rsidR="00B90802">
        <w:rPr>
          <w:rFonts w:eastAsia="Times New Roman"/>
          <w:color w:val="000000"/>
        </w:rPr>
        <w:t>so</w:t>
      </w:r>
      <w:r w:rsidR="002A78ED">
        <w:rPr>
          <w:rFonts w:eastAsia="Times New Roman"/>
          <w:color w:val="000000"/>
        </w:rPr>
        <w:t xml:space="preserve">.  Instead, all agreed to formalize the long-standing agreement prohibiting lights </w:t>
      </w:r>
      <w:r w:rsidR="00C11769">
        <w:rPr>
          <w:rFonts w:eastAsia="Times New Roman"/>
          <w:color w:val="000000"/>
        </w:rPr>
        <w:t>on the playing fields</w:t>
      </w:r>
      <w:r w:rsidR="00B90802">
        <w:t>—</w:t>
      </w:r>
      <w:r w:rsidR="002331AE">
        <w:rPr>
          <w:rFonts w:eastAsia="Times New Roman"/>
          <w:color w:val="000000"/>
        </w:rPr>
        <w:t>this</w:t>
      </w:r>
      <w:r w:rsidR="00C11769">
        <w:rPr>
          <w:rFonts w:eastAsia="Times New Roman"/>
          <w:color w:val="000000"/>
        </w:rPr>
        <w:t xml:space="preserve"> </w:t>
      </w:r>
      <w:r w:rsidR="00E91E34" w:rsidRPr="00E91E34">
        <w:t>DSUP #2002-0044</w:t>
      </w:r>
      <w:r w:rsidR="002331AE">
        <w:t xml:space="preserve">—and </w:t>
      </w:r>
      <w:r w:rsidR="002A78ED">
        <w:t xml:space="preserve">thus </w:t>
      </w:r>
      <w:r w:rsidR="002A78ED" w:rsidRPr="00E91E34">
        <w:rPr>
          <w:rFonts w:eastAsia="Times New Roman"/>
          <w:color w:val="000000"/>
        </w:rPr>
        <w:t>protect the quality of life in the single</w:t>
      </w:r>
      <w:r w:rsidR="002331AE">
        <w:rPr>
          <w:rFonts w:eastAsia="Times New Roman"/>
          <w:color w:val="000000"/>
        </w:rPr>
        <w:t>-</w:t>
      </w:r>
      <w:r w:rsidR="002A78ED" w:rsidRPr="00E91E34">
        <w:rPr>
          <w:rFonts w:eastAsia="Times New Roman"/>
          <w:color w:val="000000"/>
        </w:rPr>
        <w:t>family residential neig</w:t>
      </w:r>
      <w:r w:rsidR="002A78ED">
        <w:rPr>
          <w:rFonts w:eastAsia="Times New Roman"/>
          <w:color w:val="000000"/>
        </w:rPr>
        <w:t>hborhood adjacent to the school</w:t>
      </w:r>
      <w:r w:rsidR="002331AE">
        <w:rPr>
          <w:rFonts w:eastAsia="Times New Roman"/>
          <w:color w:val="000000"/>
        </w:rPr>
        <w:t xml:space="preserve"> that had gone through so many upheavals </w:t>
      </w:r>
      <w:r w:rsidR="00A92403">
        <w:rPr>
          <w:rFonts w:eastAsia="Times New Roman"/>
          <w:color w:val="000000"/>
        </w:rPr>
        <w:t xml:space="preserve">since </w:t>
      </w:r>
      <w:r w:rsidR="007D7FBD">
        <w:rPr>
          <w:rFonts w:eastAsia="Times New Roman"/>
          <w:color w:val="000000"/>
        </w:rPr>
        <w:t xml:space="preserve">being annexed by </w:t>
      </w:r>
      <w:r w:rsidR="00A92403">
        <w:rPr>
          <w:rFonts w:eastAsia="Times New Roman"/>
          <w:color w:val="000000"/>
        </w:rPr>
        <w:t>the City of Alexandria</w:t>
      </w:r>
      <w:r w:rsidR="002331AE">
        <w:rPr>
          <w:rFonts w:eastAsia="Times New Roman"/>
          <w:color w:val="000000"/>
        </w:rPr>
        <w:t xml:space="preserve"> in 195</w:t>
      </w:r>
      <w:r w:rsidR="0030289C">
        <w:rPr>
          <w:rFonts w:eastAsia="Times New Roman"/>
          <w:color w:val="000000"/>
        </w:rPr>
        <w:t>2</w:t>
      </w:r>
      <w:r w:rsidR="002A78ED">
        <w:rPr>
          <w:rFonts w:eastAsia="Times New Roman"/>
          <w:color w:val="000000"/>
        </w:rPr>
        <w:t>.</w:t>
      </w:r>
    </w:p>
    <w:p w:rsidR="00C11769" w:rsidRDefault="00C11769" w:rsidP="00E91E34">
      <w:pPr>
        <w:shd w:val="clear" w:color="auto" w:fill="FFFFFF"/>
        <w:rPr>
          <w:rFonts w:eastAsia="Times New Roman"/>
          <w:color w:val="000000"/>
        </w:rPr>
      </w:pPr>
    </w:p>
    <w:p w:rsidR="00A92403" w:rsidRPr="00A92403" w:rsidRDefault="00C11769" w:rsidP="00A92403">
      <w:p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This proposal before you to amend the DSUP and allow lights on the new tennis courts will betray an agreement with a community that has suffered enough.  </w:t>
      </w:r>
      <w:r w:rsidR="002331AE">
        <w:rPr>
          <w:rFonts w:eastAsia="Times New Roman"/>
          <w:color w:val="000000"/>
        </w:rPr>
        <w:t xml:space="preserve">Plus, the need for </w:t>
      </w:r>
      <w:r>
        <w:rPr>
          <w:rFonts w:eastAsia="Times New Roman"/>
          <w:color w:val="000000"/>
        </w:rPr>
        <w:t xml:space="preserve">lights on these courts </w:t>
      </w:r>
      <w:r w:rsidR="002331AE">
        <w:rPr>
          <w:rFonts w:eastAsia="Times New Roman"/>
          <w:color w:val="000000"/>
        </w:rPr>
        <w:t>is</w:t>
      </w:r>
      <w:r>
        <w:rPr>
          <w:rFonts w:eastAsia="Times New Roman"/>
          <w:color w:val="000000"/>
        </w:rPr>
        <w:t xml:space="preserve"> not </w:t>
      </w:r>
      <w:r w:rsidR="002331AE">
        <w:rPr>
          <w:rFonts w:eastAsia="Times New Roman"/>
          <w:color w:val="000000"/>
        </w:rPr>
        <w:t>proven</w:t>
      </w:r>
      <w:r>
        <w:rPr>
          <w:rFonts w:eastAsia="Times New Roman"/>
          <w:color w:val="000000"/>
        </w:rPr>
        <w:t>.  Seminary Hill already has six lighted tennis courts that more than meet the demand.</w:t>
      </w:r>
      <w:r w:rsidR="00C94B72">
        <w:rPr>
          <w:rFonts w:eastAsia="Times New Roman"/>
          <w:color w:val="000000"/>
        </w:rPr>
        <w:t xml:space="preserve">  </w:t>
      </w:r>
      <w:r w:rsidR="00E2087D">
        <w:rPr>
          <w:rFonts w:eastAsia="Times New Roman"/>
          <w:color w:val="000000"/>
        </w:rPr>
        <w:t xml:space="preserve">This </w:t>
      </w:r>
      <w:r w:rsidR="00AA3D3A">
        <w:rPr>
          <w:rFonts w:eastAsia="Times New Roman"/>
          <w:color w:val="000000"/>
        </w:rPr>
        <w:t>amendment</w:t>
      </w:r>
      <w:bookmarkStart w:id="0" w:name="_GoBack"/>
      <w:bookmarkEnd w:id="0"/>
      <w:r w:rsidR="00E2087D">
        <w:rPr>
          <w:rFonts w:eastAsia="Times New Roman"/>
          <w:color w:val="000000"/>
        </w:rPr>
        <w:t xml:space="preserve"> is misguided and oppressive.  Judy Noritake even noted that no one was using the lighted courts at Minnie Howard in 2011 . . . no one was on them tonight or those at Chinquapin.  </w:t>
      </w:r>
      <w:r w:rsidR="00C94B72">
        <w:rPr>
          <w:rFonts w:eastAsia="Times New Roman"/>
          <w:color w:val="000000"/>
        </w:rPr>
        <w:t>P</w:t>
      </w:r>
      <w:r w:rsidR="002331AE">
        <w:rPr>
          <w:rFonts w:eastAsia="Times New Roman"/>
          <w:color w:val="000000"/>
        </w:rPr>
        <w:t>lease honor th</w:t>
      </w:r>
      <w:r w:rsidR="007D7FBD">
        <w:rPr>
          <w:rFonts w:eastAsia="Times New Roman"/>
          <w:color w:val="000000"/>
        </w:rPr>
        <w:t>e</w:t>
      </w:r>
      <w:r w:rsidR="002331AE">
        <w:rPr>
          <w:rFonts w:eastAsia="Times New Roman"/>
          <w:color w:val="000000"/>
        </w:rPr>
        <w:t xml:space="preserve"> agreement </w:t>
      </w:r>
      <w:r w:rsidR="007D7FBD">
        <w:rPr>
          <w:rFonts w:eastAsia="Times New Roman"/>
          <w:color w:val="000000"/>
        </w:rPr>
        <w:t xml:space="preserve">the City made </w:t>
      </w:r>
      <w:r w:rsidR="002331AE">
        <w:rPr>
          <w:rFonts w:eastAsia="Times New Roman"/>
          <w:color w:val="000000"/>
        </w:rPr>
        <w:t xml:space="preserve">and do </w:t>
      </w:r>
      <w:r w:rsidR="007D7FBD">
        <w:rPr>
          <w:rFonts w:eastAsia="Times New Roman"/>
          <w:color w:val="000000"/>
        </w:rPr>
        <w:t>NOT</w:t>
      </w:r>
      <w:r w:rsidR="002331AE">
        <w:rPr>
          <w:rFonts w:eastAsia="Times New Roman"/>
          <w:color w:val="000000"/>
        </w:rPr>
        <w:t xml:space="preserve"> approve lighting on these courts.</w:t>
      </w:r>
    </w:p>
    <w:sectPr w:rsidR="00A92403" w:rsidRPr="00A924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B0B"/>
    <w:rsid w:val="001B0477"/>
    <w:rsid w:val="002331AE"/>
    <w:rsid w:val="002A78ED"/>
    <w:rsid w:val="0030289C"/>
    <w:rsid w:val="00495B0B"/>
    <w:rsid w:val="007D7FBD"/>
    <w:rsid w:val="009F682C"/>
    <w:rsid w:val="00A92403"/>
    <w:rsid w:val="00AA3D3A"/>
    <w:rsid w:val="00B90802"/>
    <w:rsid w:val="00C11769"/>
    <w:rsid w:val="00C94B72"/>
    <w:rsid w:val="00CE0BA4"/>
    <w:rsid w:val="00DD7CD2"/>
    <w:rsid w:val="00DE5075"/>
    <w:rsid w:val="00DE6CE2"/>
    <w:rsid w:val="00E2087D"/>
    <w:rsid w:val="00E913A4"/>
    <w:rsid w:val="00E9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B0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E507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B0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E50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4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Jennings</dc:creator>
  <cp:lastModifiedBy>Nancy Jennings</cp:lastModifiedBy>
  <cp:revision>16</cp:revision>
  <dcterms:created xsi:type="dcterms:W3CDTF">2013-12-03T00:46:00Z</dcterms:created>
  <dcterms:modified xsi:type="dcterms:W3CDTF">2013-12-09T00:46:00Z</dcterms:modified>
</cp:coreProperties>
</file>